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>
          <w:sz w:val="20"/>
          <w:szCs w:val="20"/>
        </w:rPr>
      </w:pPr>
      <w:r>
        <w:rPr/>
        <w:object>
          <v:shape id="ole_rId2" style="width:50.25pt;height:47.25pt" o:ole="">
            <v:imagedata r:id="rId3" o:title=""/>
          </v:shape>
          <o:OLEObject Type="Embed" ProgID="MSPhotoEd.3" ShapeID="ole_rId2" DrawAspect="Content" ObjectID="_143411530" r:id="rId2"/>
        </w:object>
      </w:r>
      <w:r>
        <w:rPr>
          <w:sz w:val="20"/>
          <w:szCs w:val="20"/>
        </w:rPr>
        <w:t xml:space="preserve">        </w:t>
      </w:r>
    </w:p>
    <w:p>
      <w:pPr>
        <w:pStyle w:val="Style23"/>
        <w:spacing w:lineRule="auto" w:line="276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>
      <w:pPr>
        <w:pStyle w:val="Style23"/>
        <w:spacing w:lineRule="auto" w:line="276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>
        <w:rPr>
          <w:sz w:val="20"/>
          <w:szCs w:val="20"/>
        </w:rPr>
        <w:t xml:space="preserve">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http://foitmer.uop.gr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32"/>
          <w:szCs w:val="32"/>
          <w:u w:val="single"/>
          <w:lang w:eastAsia="el-GR"/>
        </w:rPr>
        <w:t>Ανακοίνωση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right"/>
        <w:outlineLvl w:val="0"/>
        <w:rPr>
          <w:rFonts w:eastAsia="Times New Roman" w:cs="Times New Roman"/>
          <w:b/>
          <w:b/>
          <w:bCs/>
          <w:i/>
          <w:i/>
          <w:color w:val="2E74B5" w:themeColor="accent1" w:themeShade="bf"/>
          <w:kern w:val="2"/>
          <w:lang w:eastAsia="el-GR"/>
        </w:rPr>
      </w:pPr>
      <w:r>
        <w:rPr>
          <w:rFonts w:eastAsia="Times New Roman" w:cs="Times New Roman"/>
          <w:b/>
          <w:bCs/>
          <w:i/>
          <w:color w:val="2E74B5" w:themeColor="accent1" w:themeShade="bf"/>
          <w:kern w:val="2"/>
          <w:lang w:eastAsia="el-GR"/>
        </w:rPr>
        <w:t>Ναύπλιο 04</w:t>
      </w:r>
      <w:bookmarkStart w:id="0" w:name="_GoBack"/>
      <w:bookmarkEnd w:id="0"/>
      <w:r>
        <w:rPr>
          <w:rFonts w:eastAsia="Times New Roman" w:cs="Times New Roman"/>
          <w:b/>
          <w:bCs/>
          <w:i/>
          <w:color w:val="2E74B5" w:themeColor="accent1" w:themeShade="bf"/>
          <w:kern w:val="2"/>
          <w:lang w:eastAsia="el-GR"/>
        </w:rPr>
        <w:t>/07/2023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>
          <w:rFonts w:eastAsia="Times New Roman" w:cs="Times New Roman"/>
          <w:bCs/>
          <w:i/>
          <w:i/>
          <w:color w:val="2E74B5" w:themeColor="accent1" w:themeShade="bf"/>
          <w:kern w:val="2"/>
          <w:lang w:eastAsia="el-GR"/>
        </w:rPr>
      </w:pPr>
      <w:r>
        <w:rPr>
          <w:rFonts w:eastAsia="Times New Roman" w:cs="Times New Roman"/>
          <w:bCs/>
          <w:i/>
          <w:color w:val="2E74B5" w:themeColor="accent1" w:themeShade="bf"/>
          <w:kern w:val="2"/>
          <w:lang w:eastAsia="el-G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  <w:t>Έναρξη Υποβολής Αιτήσεων για Δωρεάν Σίτιση Ακαδημαϊκού Έτους 2023-2024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Σας ενημερώνουμε ότι η υποβολή αιτήσεων για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δωρεάν σίτιση,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κατ΄ εφαρμογή της υπ’ αριθμό Φ568535Β318-6-2012 Κ.Υ.Α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 </w:t>
      </w:r>
      <w:r>
        <w:rPr>
          <w:rFonts w:eastAsia="Times New Roman" w:cs="Times New Roman" w:ascii="Times New Roman" w:hAnsi="Times New Roman"/>
          <w:bCs/>
          <w:color w:val="FF0000"/>
          <w:sz w:val="28"/>
          <w:szCs w:val="28"/>
          <w:lang w:eastAsia="el-GR"/>
        </w:rPr>
        <w:t>(πατήστε εδώ)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για το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ακαδημαϊκό έτος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2023-2024 για όλα τα έτη σπουδών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, θα ξεκινήσει την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el-GR"/>
        </w:rPr>
        <w:t>Δευτέρα 10-07-2023.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 xml:space="preserve"> Αιτήσεις θα υποβάλλονται έως και το τέλος των εγγραφών των νεοεισερχόμενων φοιτητών 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el-GR"/>
        </w:rPr>
        <w:t>(για τη λήξη υποβολής των αιτήσεων θα ενημερωθείτε με σχετική ανακοίνωση τότε)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 xml:space="preserve">: </w:t>
      </w:r>
      <w:hyperlink r:id="rId4"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https://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sitisi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.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uop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.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gr</w:t>
        </w:r>
      </w:hyperlink>
      <w:r>
        <w:rPr>
          <w:rStyle w:val="Style15"/>
          <w:rFonts w:eastAsia="Times New Roman" w:cs="Times New Roman" w:ascii="Times New Roman" w:hAnsi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έχουν υποβληθεί οριστικά και περιέχουν στο σύνολο τα απαιτούμενα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 xml:space="preserve"> δικαιολογητικά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Από το Τμήμα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Φοιτητικής Μέριμνας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Liberation Mono">
    <w:altName w:val="Courier New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υποσημείωσης Char"/>
    <w:basedOn w:val="DefaultParagraphFont"/>
    <w:link w:val="a3"/>
    <w:uiPriority w:val="99"/>
    <w:semiHidden/>
    <w:qFormat/>
    <w:rsid w:val="00c24746"/>
    <w:rPr>
      <w:sz w:val="20"/>
      <w:szCs w:val="20"/>
    </w:rPr>
  </w:style>
  <w:style w:type="character" w:styleId="Style14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4746"/>
    <w:rPr>
      <w:vertAlign w:val="superscript"/>
    </w:rPr>
  </w:style>
  <w:style w:type="character" w:styleId="Strong">
    <w:name w:val="Strong"/>
    <w:basedOn w:val="DefaultParagraphFont"/>
    <w:uiPriority w:val="22"/>
    <w:qFormat/>
    <w:rsid w:val="00c24746"/>
    <w:rPr>
      <w:b/>
      <w:bCs/>
    </w:rPr>
  </w:style>
  <w:style w:type="character" w:styleId="Style15" w:customStyle="1">
    <w:name w:val="Σύνδεσμος διαδικτύου"/>
    <w:rsid w:val="0077702e"/>
    <w:rPr>
      <w:color w:val="000080"/>
      <w:u w:val="single"/>
    </w:rPr>
  </w:style>
  <w:style w:type="character" w:styleId="IntenseEmphasis">
    <w:name w:val="Intense Emphasis"/>
    <w:qFormat/>
    <w:rsid w:val="00151033"/>
    <w:rPr>
      <w:b/>
      <w:bCs/>
    </w:rPr>
  </w:style>
  <w:style w:type="character" w:styleId="Char1" w:customStyle="1">
    <w:name w:val="Κεφαλίδα Char"/>
    <w:basedOn w:val="DefaultParagraphFont"/>
    <w:uiPriority w:val="99"/>
    <w:semiHidden/>
    <w:qFormat/>
    <w:rsid w:val="000b6a2f"/>
    <w:rPr/>
  </w:style>
  <w:style w:type="character" w:styleId="Char11" w:customStyle="1">
    <w:name w:val="Κεφαλίδα Char1"/>
    <w:basedOn w:val="DefaultParagraphFont"/>
    <w:link w:val="aa"/>
    <w:uiPriority w:val="99"/>
    <w:qFormat/>
    <w:locked/>
    <w:rsid w:val="000b6a2f"/>
    <w:rPr>
      <w:rFonts w:ascii="Calibri" w:hAnsi="Calibri"/>
      <w:lang w:eastAsia="el-G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b/>
      <w:i/>
      <w:sz w:val="28"/>
      <w:szCs w:val="28"/>
      <w:lang w:eastAsia="el-GR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b/>
      <w:i/>
      <w:sz w:val="28"/>
      <w:szCs w:val="28"/>
      <w:lang w:val="en-US" w:eastAsia="el-GR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Style21">
    <w:name w:val="Footnote Text"/>
    <w:basedOn w:val="Normal"/>
    <w:link w:val="Char"/>
    <w:uiPriority w:val="99"/>
    <w:semiHidden/>
    <w:unhideWhenUsed/>
    <w:rsid w:val="00c2474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019d"/>
    <w:pPr>
      <w:spacing w:before="0" w:after="160"/>
      <w:ind w:left="720" w:hanging="0"/>
      <w:contextualSpacing/>
    </w:pPr>
    <w:rPr/>
  </w:style>
  <w:style w:type="paragraph" w:styleId="Style22" w:customStyle="1">
    <w:name w:val="Προμορφοποιημένο κείμενο"/>
    <w:basedOn w:val="Normal"/>
    <w:qFormat/>
    <w:rsid w:val="0077702e"/>
    <w:pPr>
      <w:widowControl w:val="fals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zh-CN" w:bidi="hi-IN"/>
    </w:rPr>
  </w:style>
  <w:style w:type="paragraph" w:styleId="Style23">
    <w:name w:val="Header"/>
    <w:basedOn w:val="Normal"/>
    <w:link w:val="Char1"/>
    <w:uiPriority w:val="99"/>
    <w:unhideWhenUsed/>
    <w:rsid w:val="000b6a2f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Calibri" w:hAnsi="Calibri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s://sitisi.uop.g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22A1-FDAC-4AF4-821D-F5B92CA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LibreOffice/6.2.2.2$Windows_x86 LibreOffice_project/2b840030fec2aae0fd2658d8d4f9548af4e3518d</Application>
  <Pages>1</Pages>
  <Words>147</Words>
  <Characters>961</Characters>
  <CharactersWithSpaces>1164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2016-03-01T12:10:00Z</dcterms:created>
  <dc:creator>Matina</dc:creator>
  <dc:description/>
  <dc:language>el-GR</dc:language>
  <cp:lastModifiedBy/>
  <dcterms:modified xsi:type="dcterms:W3CDTF">2023-07-05T11:03:09Z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