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jc w:val="right"/>
        <w:outlineLvl w:val="0"/>
        <w:rPr>
          <w:rFonts w:eastAsia="Times New Roman" w:cs="Times New Roman"/>
          <w:b/>
          <w:b/>
          <w:bCs/>
          <w:i/>
          <w:i/>
          <w:color w:val="2E74B5" w:themeColor="accent1" w:themeShade="bf"/>
          <w:kern w:val="2"/>
          <w:lang w:eastAsia="el-GR"/>
        </w:rPr>
      </w:pPr>
      <w:r>
        <w:rPr>
          <w:rFonts w:eastAsia="Times New Roman" w:cs="Times New Roman"/>
          <w:b/>
          <w:bCs/>
          <w:color w:val="2E74B5" w:themeColor="accent1" w:themeShade="bf"/>
          <w:kern w:val="2"/>
          <w:sz w:val="28"/>
          <w:szCs w:val="28"/>
          <w:lang w:eastAsia="el-GR"/>
        </w:rPr>
        <w:t xml:space="preserve">                          </w:t>
      </w:r>
      <w:r>
        <w:rPr>
          <w:rFonts w:eastAsia="Times New Roman" w:cs="Times New Roman"/>
          <w:b/>
          <w:bCs/>
          <w:i/>
          <w:color w:val="2E74B5" w:themeColor="accent1" w:themeShade="bf"/>
          <w:kern w:val="2"/>
          <w:lang w:eastAsia="el-GR"/>
        </w:rPr>
        <w:t>Ναύπλιο 26/10/2020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0"/>
        <w:rPr>
          <w:rFonts w:eastAsia="Times New Roman" w:cs="Times New Roman"/>
          <w:bCs/>
          <w:i/>
          <w:i/>
          <w:color w:val="2E74B5" w:themeColor="accent1" w:themeShade="bf"/>
          <w:kern w:val="2"/>
          <w:lang w:eastAsia="el-GR"/>
        </w:rPr>
      </w:pPr>
      <w:r>
        <w:rPr>
          <w:rFonts w:eastAsia="Times New Roman" w:cs="Times New Roman"/>
          <w:bCs/>
          <w:i/>
          <w:color w:val="2E74B5" w:themeColor="accent1" w:themeShade="bf"/>
          <w:kern w:val="2"/>
          <w:lang w:eastAsia="el-GR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jc w:val="both"/>
        <w:outlineLvl w:val="0"/>
        <w:rPr>
          <w:rFonts w:eastAsia="Times New Roman" w:cs="Times New Roman"/>
          <w:b/>
          <w:b/>
          <w:bCs/>
          <w:color w:val="2E74B5" w:themeColor="accent1" w:themeShade="bf"/>
          <w:kern w:val="2"/>
          <w:sz w:val="28"/>
          <w:szCs w:val="28"/>
          <w:u w:val="single"/>
          <w:lang w:eastAsia="el-GR"/>
        </w:rPr>
      </w:pPr>
      <w:r>
        <w:rPr>
          <w:rFonts w:eastAsia="Times New Roman" w:cs="Times New Roman"/>
          <w:b/>
          <w:bCs/>
          <w:color w:val="2E74B5" w:themeColor="accent1" w:themeShade="bf"/>
          <w:kern w:val="2"/>
          <w:sz w:val="28"/>
          <w:szCs w:val="28"/>
          <w:u w:val="single"/>
          <w:lang w:eastAsia="el-GR"/>
        </w:rPr>
        <w:t>Έναρξη Υποβολής Αιτήσεων για Δωρεάν Σίτιση Ακαδημαϊκού Έτους 2020-2021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el-GR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el-GR"/>
        </w:rPr>
        <w:t xml:space="preserve">      </w:t>
      </w:r>
      <w:r>
        <w:rPr>
          <w:rFonts w:eastAsia="Times New Roman" w:cs="Times New Roman" w:ascii="Times New Roman" w:hAnsi="Times New Roman"/>
          <w:sz w:val="28"/>
          <w:szCs w:val="28"/>
          <w:lang w:eastAsia="el-GR"/>
        </w:rPr>
        <w:t>Σας ενημερώνουμε ότι η υποβολή αιτήσεων για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el-GR"/>
        </w:rPr>
        <w:t xml:space="preserve"> δωρεάν σίτιση, </w:t>
      </w:r>
      <w:r>
        <w:rPr>
          <w:rFonts w:eastAsia="Times New Roman" w:cs="Times New Roman" w:ascii="Times New Roman" w:hAnsi="Times New Roman"/>
          <w:sz w:val="28"/>
          <w:szCs w:val="28"/>
          <w:lang w:eastAsia="el-GR"/>
        </w:rPr>
        <w:t>κατ΄ εφαρμογή της υπ’ αριθμό Φ568535Β318-6-2012 Κ.Υ.Α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el-GR"/>
        </w:rPr>
        <w:t xml:space="preserve">  </w:t>
      </w:r>
      <w:r>
        <w:rPr>
          <w:rFonts w:eastAsia="Times New Roman" w:cs="Times New Roman" w:ascii="Times New Roman" w:hAnsi="Times New Roman"/>
          <w:bCs/>
          <w:color w:val="FF0000"/>
          <w:sz w:val="28"/>
          <w:szCs w:val="28"/>
          <w:lang w:eastAsia="el-GR"/>
        </w:rPr>
        <w:t>(πατήστε εδώ)</w:t>
      </w:r>
      <w:r>
        <w:rPr>
          <w:rFonts w:eastAsia="Times New Roman" w:cs="Times New Roman" w:ascii="Times New Roman" w:hAnsi="Times New Roman"/>
          <w:b/>
          <w:bCs/>
          <w:color w:val="FF0000"/>
          <w:sz w:val="28"/>
          <w:szCs w:val="28"/>
          <w:lang w:eastAsia="el-GR"/>
        </w:rPr>
        <w:t xml:space="preserve">, </w:t>
      </w:r>
      <w:r>
        <w:rPr>
          <w:rFonts w:eastAsia="Times New Roman" w:cs="Times New Roman" w:ascii="Times New Roman" w:hAnsi="Times New Roman"/>
          <w:sz w:val="28"/>
          <w:szCs w:val="28"/>
          <w:lang w:eastAsia="el-GR"/>
        </w:rPr>
        <w:t>για το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el-GR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el-GR"/>
        </w:rPr>
        <w:t xml:space="preserve">ακαδημαϊκό έτος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el-GR"/>
        </w:rPr>
        <w:t>2020/2021 για όλα τα έτη σπουδών</w:t>
      </w:r>
      <w:r>
        <w:rPr>
          <w:rFonts w:eastAsia="Times New Roman" w:cs="Times New Roman" w:ascii="Times New Roman" w:hAnsi="Times New Roman"/>
          <w:sz w:val="28"/>
          <w:szCs w:val="28"/>
          <w:lang w:eastAsia="el-GR"/>
        </w:rPr>
        <w:t>, θα ξεκινήσει την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el-GR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  <w:lang w:eastAsia="el-GR"/>
        </w:rPr>
        <w:t>Πέμπτη 29 Οκτωβρίου 2020.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el-GR"/>
        </w:rPr>
        <w:t xml:space="preserve"> 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el-GR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el-GR"/>
        </w:rPr>
        <w:t xml:space="preserve">     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el-GR"/>
        </w:rPr>
        <w:t>Αιτήσεις θα υποβάλλονται  αρχικά έως και την Παρασκευή  20/11/2020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el-GR"/>
        </w:rPr>
        <w:t xml:space="preserve">.  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el-GR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el-GR"/>
        </w:rPr>
        <w:t xml:space="preserve">     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el-GR"/>
        </w:rPr>
        <w:t xml:space="preserve">Για τις ειδικές κατηγορίες και το νέο κύκλο αιτήσεων θα εκδοθεί νεότερη ανακοίνωση. 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el-GR"/>
        </w:rPr>
        <w:t xml:space="preserve">     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el-GR"/>
        </w:rPr>
        <w:t>Όλες οι αιτήσεις και τα απαιτούμενα δικαιολογητικά θα υποβάλλονται ηλεκτρονικά και μόνο μέσω της εφαρμογής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el-GR"/>
        </w:rPr>
        <w:t xml:space="preserve">: </w:t>
      </w:r>
      <w:hyperlink r:id="rId2">
        <w:r>
          <w:rPr>
            <w:rStyle w:val="Style15"/>
            <w:rFonts w:eastAsia="Times New Roman" w:cs="Times New Roman" w:ascii="Times New Roman" w:hAnsi="Times New Roman"/>
            <w:b/>
            <w:i/>
            <w:sz w:val="28"/>
            <w:szCs w:val="28"/>
            <w:lang w:eastAsia="el-GR"/>
          </w:rPr>
          <w:t>https://</w:t>
        </w:r>
        <w:r>
          <w:rPr>
            <w:rStyle w:val="Style15"/>
            <w:rFonts w:eastAsia="Times New Roman" w:cs="Times New Roman" w:ascii="Times New Roman" w:hAnsi="Times New Roman"/>
            <w:b/>
            <w:i/>
            <w:sz w:val="28"/>
            <w:szCs w:val="28"/>
            <w:lang w:val="en-US" w:eastAsia="el-GR"/>
          </w:rPr>
          <w:t>sitisi</w:t>
        </w:r>
        <w:r>
          <w:rPr>
            <w:rStyle w:val="Style15"/>
            <w:rFonts w:eastAsia="Times New Roman" w:cs="Times New Roman" w:ascii="Times New Roman" w:hAnsi="Times New Roman"/>
            <w:b/>
            <w:i/>
            <w:sz w:val="28"/>
            <w:szCs w:val="28"/>
            <w:lang w:eastAsia="el-GR"/>
          </w:rPr>
          <w:t>.</w:t>
        </w:r>
        <w:r>
          <w:rPr>
            <w:rStyle w:val="Style15"/>
            <w:rFonts w:eastAsia="Times New Roman" w:cs="Times New Roman" w:ascii="Times New Roman" w:hAnsi="Times New Roman"/>
            <w:b/>
            <w:i/>
            <w:sz w:val="28"/>
            <w:szCs w:val="28"/>
            <w:lang w:val="en-US" w:eastAsia="el-GR"/>
          </w:rPr>
          <w:t>uop</w:t>
        </w:r>
        <w:r>
          <w:rPr>
            <w:rStyle w:val="Style15"/>
            <w:rFonts w:eastAsia="Times New Roman" w:cs="Times New Roman" w:ascii="Times New Roman" w:hAnsi="Times New Roman"/>
            <w:b/>
            <w:i/>
            <w:sz w:val="28"/>
            <w:szCs w:val="28"/>
            <w:lang w:eastAsia="el-GR"/>
          </w:rPr>
          <w:t>.</w:t>
        </w:r>
        <w:r>
          <w:rPr>
            <w:rStyle w:val="Style15"/>
            <w:rFonts w:eastAsia="Times New Roman" w:cs="Times New Roman" w:ascii="Times New Roman" w:hAnsi="Times New Roman"/>
            <w:b/>
            <w:i/>
            <w:sz w:val="28"/>
            <w:szCs w:val="28"/>
            <w:lang w:val="en-US" w:eastAsia="el-GR"/>
          </w:rPr>
          <w:t>gr</w:t>
        </w:r>
      </w:hyperlink>
      <w:r>
        <w:rPr>
          <w:rStyle w:val="Style15"/>
          <w:rFonts w:eastAsia="Times New Roman" w:cs="Times New Roman" w:ascii="Times New Roman" w:hAnsi="Times New Roman"/>
          <w:b/>
          <w:i/>
          <w:color w:val="2E74B5" w:themeColor="accent1" w:themeShade="bf"/>
          <w:sz w:val="28"/>
          <w:szCs w:val="28"/>
          <w:lang w:eastAsia="el-GR"/>
        </w:rPr>
        <w:t xml:space="preserve"> </w:t>
      </w:r>
      <w:r>
        <w:rPr>
          <w:rStyle w:val="Style15"/>
          <w:rFonts w:eastAsia="Times New Roman" w:cs="Times New Roman" w:ascii="Times New Roman" w:hAnsi="Times New Roman"/>
          <w:b/>
          <w:iCs/>
          <w:sz w:val="28"/>
          <w:szCs w:val="28"/>
          <w:lang w:eastAsia="el-GR"/>
        </w:rPr>
        <w:t>(η οποία θα είναι διαθέσιμη από 29-10-2020</w:t>
      </w:r>
      <w:r>
        <w:rPr>
          <w:rStyle w:val="Style15"/>
          <w:rFonts w:eastAsia="Times New Roman" w:cs="Times New Roman" w:ascii="Times New Roman" w:hAnsi="Times New Roman"/>
          <w:iCs/>
          <w:sz w:val="28"/>
          <w:szCs w:val="28"/>
          <w:lang w:eastAsia="el-GR"/>
        </w:rPr>
        <w:t>)</w:t>
      </w:r>
      <w:r>
        <w:rPr>
          <w:rFonts w:eastAsia="Times New Roman" w:cs="Times New Roman" w:ascii="Times New Roman" w:hAnsi="Times New Roman"/>
          <w:i/>
          <w:color w:val="2E74B5" w:themeColor="accent1" w:themeShade="bf"/>
          <w:sz w:val="28"/>
          <w:szCs w:val="28"/>
          <w:lang w:eastAsia="el-GR"/>
        </w:rPr>
        <w:t xml:space="preserve">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el-GR"/>
        </w:rPr>
        <w:t xml:space="preserve">και θα αξιολογούνται μόνο οι αιτήσεις που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el-GR"/>
        </w:rPr>
        <w:t>έχουν υποβληθεί και περιέχουν τα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el-GR"/>
        </w:rPr>
        <w:t xml:space="preserve"> σωστά δικαιολογητικά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el-GR"/>
        </w:rPr>
        <w:t>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el-GR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el-GR"/>
        </w:rPr>
        <w:t xml:space="preserve">     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el-GR"/>
        </w:rPr>
        <w:t>Η είσοδος στην ιστοσελίδ</w:t>
      </w:r>
      <w:bookmarkStart w:id="0" w:name="_GoBack"/>
      <w:bookmarkEnd w:id="0"/>
      <w:r>
        <w:rPr>
          <w:rFonts w:eastAsia="Times New Roman" w:cs="Times New Roman" w:ascii="Times New Roman" w:hAnsi="Times New Roman"/>
          <w:bCs/>
          <w:sz w:val="28"/>
          <w:szCs w:val="28"/>
          <w:lang w:eastAsia="el-GR"/>
        </w:rPr>
        <w:t xml:space="preserve">α πραγματοποιείται με τον ιδρυματικό λογαριασμό που διαθέτετε.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el-GR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el-GR"/>
        </w:rPr>
        <w:t xml:space="preserve">     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el-GR"/>
        </w:rPr>
        <w:t>Αναλυτικές οδηγίες διατίθενται με την είσοδό σας στην ιστοσελίδα.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el-GR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el-GR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Cs/>
          <w:sz w:val="28"/>
          <w:szCs w:val="28"/>
          <w:lang w:eastAsia="el-GR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el-GR"/>
        </w:rPr>
        <w:t xml:space="preserve">Από το Τμήμα 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el-GR"/>
        </w:rPr>
        <w:t>Φοιτητικής Μέριμνας</w:t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imes New Roman"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Liberation Mono">
    <w:altName w:val="Courier New"/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Κείμενο υποσημείωσης Char"/>
    <w:basedOn w:val="DefaultParagraphFont"/>
    <w:link w:val="a3"/>
    <w:uiPriority w:val="99"/>
    <w:semiHidden/>
    <w:qFormat/>
    <w:rsid w:val="00c24746"/>
    <w:rPr>
      <w:sz w:val="20"/>
      <w:szCs w:val="20"/>
    </w:rPr>
  </w:style>
  <w:style w:type="character" w:styleId="Style14">
    <w:name w:val="Αγκίστρωση υποσημείωσης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c24746"/>
    <w:rPr>
      <w:vertAlign w:val="superscript"/>
    </w:rPr>
  </w:style>
  <w:style w:type="character" w:styleId="Strong">
    <w:name w:val="Strong"/>
    <w:basedOn w:val="DefaultParagraphFont"/>
    <w:uiPriority w:val="22"/>
    <w:qFormat/>
    <w:rsid w:val="00c24746"/>
    <w:rPr>
      <w:b/>
      <w:bCs/>
    </w:rPr>
  </w:style>
  <w:style w:type="character" w:styleId="Style15" w:customStyle="1">
    <w:name w:val="Σύνδεσμος διαδικτύου"/>
    <w:rsid w:val="0077702e"/>
    <w:rPr>
      <w:color w:val="000080"/>
      <w:u w:val="single"/>
    </w:rPr>
  </w:style>
  <w:style w:type="character" w:styleId="IntenseEmphasis">
    <w:name w:val="Intense Emphasis"/>
    <w:qFormat/>
    <w:rsid w:val="00151033"/>
    <w:rPr>
      <w:b/>
      <w:bCs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ascii="Times New Roman" w:hAnsi="Times New Roman" w:eastAsia="Times New Roman" w:cs="Times New Roman"/>
      <w:b/>
      <w:i/>
      <w:sz w:val="28"/>
      <w:szCs w:val="28"/>
      <w:lang w:eastAsia="el-GR"/>
    </w:rPr>
  </w:style>
  <w:style w:type="character" w:styleId="ListLabel14">
    <w:name w:val="ListLabel 14"/>
    <w:qFormat/>
    <w:rPr>
      <w:rFonts w:ascii="Times New Roman" w:hAnsi="Times New Roman" w:eastAsia="Times New Roman" w:cs="Times New Roman"/>
      <w:b/>
      <w:i/>
      <w:sz w:val="28"/>
      <w:szCs w:val="28"/>
      <w:lang w:val="en-US" w:eastAsia="el-GR"/>
    </w:rPr>
  </w:style>
  <w:style w:type="paragraph" w:styleId="Style16">
    <w:name w:val="Επικεφαλίδα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Ευρετήριο"/>
    <w:basedOn w:val="Normal"/>
    <w:qFormat/>
    <w:pPr>
      <w:suppressLineNumbers/>
    </w:pPr>
    <w:rPr>
      <w:rFonts w:cs="Arial"/>
    </w:rPr>
  </w:style>
  <w:style w:type="paragraph" w:styleId="Style21">
    <w:name w:val="Footnote Text"/>
    <w:basedOn w:val="Normal"/>
    <w:link w:val="Char"/>
    <w:uiPriority w:val="99"/>
    <w:semiHidden/>
    <w:unhideWhenUsed/>
    <w:rsid w:val="00c24746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a019d"/>
    <w:pPr>
      <w:spacing w:before="0" w:after="160"/>
      <w:ind w:left="720" w:hanging="0"/>
      <w:contextualSpacing/>
    </w:pPr>
    <w:rPr/>
  </w:style>
  <w:style w:type="paragraph" w:styleId="Style22" w:customStyle="1">
    <w:name w:val="Προμορφοποιημένο κείμενο"/>
    <w:basedOn w:val="Normal"/>
    <w:qFormat/>
    <w:rsid w:val="0077702e"/>
    <w:pPr>
      <w:widowControl w:val="false"/>
      <w:spacing w:lineRule="auto" w:line="240" w:before="0" w:after="0"/>
    </w:pPr>
    <w:rPr>
      <w:rFonts w:ascii="Liberation Mono" w:hAnsi="Liberation Mono" w:eastAsia="NSimSun" w:cs="Liberation Mono"/>
      <w:sz w:val="20"/>
      <w:szCs w:val="20"/>
      <w:lang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itisi.uop.gr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CCAC3-DFB4-4EC8-9E4F-C4734F97B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Application>LibreOffice/6.2.2.2$Windows_x86 LibreOffice_project/2b840030fec2aae0fd2658d8d4f9548af4e3518d</Application>
  <Pages>1</Pages>
  <Words>130</Words>
  <Characters>795</Characters>
  <CharactersWithSpaces>986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2016-03-01T12:10:00Z</dcterms:created>
  <dc:creator>Matina</dc:creator>
  <dc:description/>
  <dc:language>el-GR</dc:language>
  <cp:lastModifiedBy>Matina</cp:lastModifiedBy>
  <dcterms:modified xsi:type="dcterms:W3CDTF">2020-10-26T10:42:00Z</dcterms:modified>
  <cp:revision>172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