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2B42" w14:textId="77777777" w:rsidR="00EA3099" w:rsidRDefault="008F788E">
      <w:pPr>
        <w:spacing w:before="120"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ΕΙΔΙΚΗ    ΣΥΜΒΑΣΗ    ΕΡΓΑΣΙΑΣ</w:t>
      </w:r>
    </w:p>
    <w:p w14:paraId="69C33C85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ΠΡΑΚΤΙΚΗΣ  ΑΣΚΗΣΗΣ ΣΠΟΥΔΑΣΤΩΝ </w:t>
      </w:r>
    </w:p>
    <w:p w14:paraId="01F5A757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σε  ΙΔΙΩΤΙΚΗ  ΕΠΙΧΕΙΡΗΣΗ</w:t>
      </w:r>
    </w:p>
    <w:tbl>
      <w:tblPr>
        <w:tblW w:w="1094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8"/>
        <w:gridCol w:w="816"/>
        <w:gridCol w:w="549"/>
        <w:gridCol w:w="29"/>
        <w:gridCol w:w="994"/>
        <w:gridCol w:w="522"/>
        <w:gridCol w:w="309"/>
        <w:gridCol w:w="372"/>
        <w:gridCol w:w="279"/>
        <w:gridCol w:w="389"/>
        <w:gridCol w:w="260"/>
        <w:gridCol w:w="627"/>
        <w:gridCol w:w="486"/>
        <w:gridCol w:w="2714"/>
        <w:gridCol w:w="645"/>
        <w:gridCol w:w="325"/>
        <w:gridCol w:w="97"/>
        <w:gridCol w:w="46"/>
        <w:gridCol w:w="207"/>
      </w:tblGrid>
      <w:tr w:rsidR="00EA3099" w14:paraId="05B8321E" w14:textId="77777777">
        <w:trPr>
          <w:gridAfter w:val="1"/>
          <w:wAfter w:w="360" w:type="dxa"/>
          <w:trHeight w:val="340"/>
        </w:trPr>
        <w:tc>
          <w:tcPr>
            <w:tcW w:w="3686" w:type="dxa"/>
            <w:gridSpan w:val="6"/>
            <w:shd w:val="clear" w:color="auto" w:fill="auto"/>
            <w:vAlign w:val="bottom"/>
          </w:tcPr>
          <w:p w14:paraId="48217318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Μεταξύ της επιχείρησης με επωνυμία:</w:t>
            </w:r>
          </w:p>
        </w:tc>
        <w:tc>
          <w:tcPr>
            <w:tcW w:w="7253" w:type="dxa"/>
            <w:gridSpan w:val="1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6494C4B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0500AB4C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,</w:t>
            </w:r>
          </w:p>
        </w:tc>
      </w:tr>
      <w:tr w:rsidR="00371445" w14:paraId="0CE46836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06676286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που εδρεύει στην Δ/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73B55F1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4A5CDF48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67EEBA1A" w14:textId="77777777" w:rsidR="00EA3099" w:rsidRDefault="00EA3099"/>
        </w:tc>
        <w:tc>
          <w:tcPr>
            <w:tcW w:w="5470" w:type="dxa"/>
            <w:gridSpan w:val="10"/>
            <w:shd w:val="clear" w:color="auto" w:fill="auto"/>
          </w:tcPr>
          <w:p w14:paraId="4C665554" w14:textId="77777777" w:rsidR="00EA3099" w:rsidRDefault="00EA3099"/>
        </w:tc>
      </w:tr>
      <w:tr w:rsidR="00371445" w14:paraId="5C38D93E" w14:textId="77777777">
        <w:trPr>
          <w:trHeight w:val="340"/>
        </w:trPr>
        <w:tc>
          <w:tcPr>
            <w:tcW w:w="2091" w:type="dxa"/>
            <w:gridSpan w:val="3"/>
            <w:shd w:val="clear" w:color="auto" w:fill="auto"/>
            <w:vAlign w:val="bottom"/>
          </w:tcPr>
          <w:p w14:paraId="317E9A4A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εκπροσωπείται από τ</w:t>
            </w:r>
          </w:p>
        </w:tc>
        <w:tc>
          <w:tcPr>
            <w:tcW w:w="5848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0F1C4F9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361E7839" w14:textId="15D80F42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του</w:t>
            </w:r>
            <w:r w:rsidR="009857F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C387A">
              <w:rPr>
                <w:rFonts w:ascii="Cambria" w:hAnsi="Cambria"/>
                <w:sz w:val="22"/>
                <w:szCs w:val="22"/>
              </w:rPr>
              <w:t>Π</w:t>
            </w:r>
            <w:r>
              <w:rPr>
                <w:rFonts w:ascii="Cambria" w:hAnsi="Cambria"/>
                <w:sz w:val="22"/>
                <w:szCs w:val="22"/>
              </w:rPr>
              <w:t xml:space="preserve">ροέδρου  του </w:t>
            </w:r>
          </w:p>
        </w:tc>
        <w:tc>
          <w:tcPr>
            <w:tcW w:w="168" w:type="dxa"/>
            <w:gridSpan w:val="2"/>
            <w:shd w:val="clear" w:color="auto" w:fill="auto"/>
          </w:tcPr>
          <w:p w14:paraId="49F6EE89" w14:textId="77777777" w:rsidR="00EA3099" w:rsidRDefault="00EA3099"/>
        </w:tc>
        <w:tc>
          <w:tcPr>
            <w:tcW w:w="1" w:type="dxa"/>
            <w:shd w:val="clear" w:color="auto" w:fill="auto"/>
          </w:tcPr>
          <w:p w14:paraId="2129D0B8" w14:textId="77777777" w:rsidR="00EA3099" w:rsidRDefault="00EA3099"/>
        </w:tc>
      </w:tr>
      <w:tr w:rsidR="00371445" w14:paraId="5FCD431F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0BF2F46C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Τμήματος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977EFF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Μηχανολόγων Μηχανικών</w:t>
            </w: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08EFB31D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 xml:space="preserve">     του Πανεπιστημίου Πελοποννήσου, </w:t>
            </w:r>
          </w:p>
        </w:tc>
        <w:tc>
          <w:tcPr>
            <w:tcW w:w="1194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EB71509" w14:textId="77777777" w:rsidR="00EA3099" w:rsidRDefault="00EA3099">
            <w:pPr>
              <w:spacing w:before="80"/>
              <w:ind w:left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14:paraId="00AEDF45" w14:textId="77777777" w:rsidR="00EA3099" w:rsidRDefault="00EA3099"/>
        </w:tc>
        <w:tc>
          <w:tcPr>
            <w:tcW w:w="4102" w:type="dxa"/>
            <w:gridSpan w:val="7"/>
            <w:shd w:val="clear" w:color="auto" w:fill="auto"/>
          </w:tcPr>
          <w:p w14:paraId="4FB7F8B6" w14:textId="77777777" w:rsidR="00EA3099" w:rsidRDefault="00EA3099"/>
        </w:tc>
      </w:tr>
      <w:tr w:rsidR="00EA3099" w14:paraId="2DBBD9B9" w14:textId="77777777">
        <w:trPr>
          <w:gridAfter w:val="1"/>
          <w:wAfter w:w="360" w:type="dxa"/>
          <w:trHeight w:val="340"/>
        </w:trPr>
        <w:tc>
          <w:tcPr>
            <w:tcW w:w="10772" w:type="dxa"/>
            <w:gridSpan w:val="17"/>
            <w:shd w:val="clear" w:color="auto" w:fill="auto"/>
            <w:vAlign w:val="bottom"/>
          </w:tcPr>
          <w:p w14:paraId="6094DBDE" w14:textId="77777777" w:rsidR="00EA3099" w:rsidRDefault="008F788E" w:rsidP="00371445">
            <w:pPr>
              <w:spacing w:before="80" w:line="288" w:lineRule="auto"/>
              <w:jc w:val="both"/>
            </w:pPr>
            <w:r>
              <w:rPr>
                <w:rFonts w:ascii="Cambria" w:hAnsi="Cambria"/>
                <w:sz w:val="22"/>
                <w:szCs w:val="22"/>
              </w:rPr>
              <w:t>ή του εξουσιοδοτημένου εκπροσώπου του και σύμφωνα με την κοινή απόφαση Ε5/1797/20-3-86 (ΦΕΚ 183/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τ.Β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΄/14-4-86) των Υπουργών Εθνικής Παιδείας και θρησκευμάτων και Εργασίας, όπως τροποποιήθηκε με την Ε5/4825/16-6-86 (ΦΕΚ 453/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τ.Β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΄/16-7-86) απόφαση των ίδιων Υπουργών, 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>συνά</w:t>
            </w:r>
            <w:r w:rsidR="00371445">
              <w:rPr>
                <w:rFonts w:ascii="Cambria" w:hAnsi="Cambria"/>
                <w:b/>
                <w:spacing w:val="34"/>
                <w:sz w:val="22"/>
                <w:szCs w:val="22"/>
              </w:rPr>
              <w:t>πτεται στα πλαίσια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</w:t>
            </w:r>
            <w:r w:rsidR="00371445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της εξάμηνης πρακτικής </w:t>
            </w:r>
            <w:r w:rsidR="00371445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>του/της φοιτητή/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 :</w:t>
            </w:r>
          </w:p>
        </w:tc>
        <w:tc>
          <w:tcPr>
            <w:tcW w:w="167" w:type="dxa"/>
            <w:shd w:val="clear" w:color="auto" w:fill="auto"/>
          </w:tcPr>
          <w:p w14:paraId="49C3CB29" w14:textId="77777777" w:rsidR="00EA3099" w:rsidRDefault="00EA3099"/>
        </w:tc>
        <w:tc>
          <w:tcPr>
            <w:tcW w:w="0" w:type="dxa"/>
            <w:shd w:val="clear" w:color="auto" w:fill="auto"/>
          </w:tcPr>
          <w:p w14:paraId="7755B2DE" w14:textId="77777777" w:rsidR="00EA3099" w:rsidRDefault="00EA3099"/>
        </w:tc>
      </w:tr>
      <w:tr w:rsidR="00371445" w14:paraId="2F472390" w14:textId="77777777">
        <w:trPr>
          <w:gridAfter w:val="1"/>
          <w:wAfter w:w="360" w:type="dxa"/>
          <w:trHeight w:val="340"/>
        </w:trPr>
        <w:tc>
          <w:tcPr>
            <w:tcW w:w="5957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A9C576A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AD242BD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του</w:t>
            </w:r>
          </w:p>
        </w:tc>
        <w:tc>
          <w:tcPr>
            <w:tcW w:w="2411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F574691" w14:textId="77777777" w:rsidR="00EA3099" w:rsidRDefault="00EA3099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023B16E6" w14:textId="77777777" w:rsidR="00EA3099" w:rsidRDefault="00371445">
            <w:r>
              <w:t xml:space="preserve"> ΑΜΚΑ…………………….</w:t>
            </w:r>
          </w:p>
        </w:tc>
        <w:tc>
          <w:tcPr>
            <w:tcW w:w="1134" w:type="dxa"/>
            <w:shd w:val="clear" w:color="auto" w:fill="auto"/>
          </w:tcPr>
          <w:p w14:paraId="2FEA3086" w14:textId="77777777" w:rsidR="00EA3099" w:rsidRDefault="00EA3099"/>
        </w:tc>
        <w:tc>
          <w:tcPr>
            <w:tcW w:w="568" w:type="dxa"/>
            <w:shd w:val="clear" w:color="auto" w:fill="auto"/>
          </w:tcPr>
          <w:p w14:paraId="46545CA6" w14:textId="77777777" w:rsidR="00EA3099" w:rsidRDefault="00EA3099"/>
        </w:tc>
        <w:tc>
          <w:tcPr>
            <w:tcW w:w="166" w:type="dxa"/>
            <w:shd w:val="clear" w:color="auto" w:fill="auto"/>
          </w:tcPr>
          <w:p w14:paraId="2D73203A" w14:textId="77777777" w:rsidR="00EA3099" w:rsidRDefault="00EA3099"/>
        </w:tc>
        <w:tc>
          <w:tcPr>
            <w:tcW w:w="0" w:type="dxa"/>
            <w:shd w:val="clear" w:color="auto" w:fill="auto"/>
          </w:tcPr>
          <w:p w14:paraId="34A81555" w14:textId="77777777" w:rsidR="00EA3099" w:rsidRDefault="00EA3099"/>
        </w:tc>
      </w:tr>
      <w:tr w:rsidR="00371445" w14:paraId="64DCCF7B" w14:textId="77777777">
        <w:trPr>
          <w:gridAfter w:val="1"/>
          <w:wAfter w:w="360" w:type="dxa"/>
          <w:trHeight w:val="340"/>
        </w:trPr>
        <w:tc>
          <w:tcPr>
            <w:tcW w:w="4817" w:type="dxa"/>
            <w:gridSpan w:val="8"/>
            <w:shd w:val="clear" w:color="auto" w:fill="auto"/>
            <w:vAlign w:val="bottom"/>
          </w:tcPr>
          <w:p w14:paraId="572C224E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με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αρ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Δελτίου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Αστυν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 Ταυτότητας ή Διαβατηρίου</w:t>
            </w:r>
          </w:p>
        </w:tc>
        <w:tc>
          <w:tcPr>
            <w:tcW w:w="3121" w:type="dxa"/>
            <w:gridSpan w:val="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32CDFC1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7B90CBA5" w14:textId="77777777" w:rsidR="00EA3099" w:rsidRDefault="008F788E">
            <w:pPr>
              <w:spacing w:before="8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Φοιτητή/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του Τμήματος </w:t>
            </w:r>
          </w:p>
        </w:tc>
        <w:tc>
          <w:tcPr>
            <w:tcW w:w="167" w:type="dxa"/>
            <w:shd w:val="clear" w:color="auto" w:fill="auto"/>
          </w:tcPr>
          <w:p w14:paraId="7CE185A7" w14:textId="77777777" w:rsidR="00EA3099" w:rsidRDefault="00EA3099"/>
        </w:tc>
        <w:tc>
          <w:tcPr>
            <w:tcW w:w="0" w:type="dxa"/>
            <w:shd w:val="clear" w:color="auto" w:fill="auto"/>
          </w:tcPr>
          <w:p w14:paraId="72D15CAA" w14:textId="77777777" w:rsidR="00EA3099" w:rsidRDefault="00EA3099"/>
        </w:tc>
      </w:tr>
      <w:tr w:rsidR="00371445" w14:paraId="0D2071D7" w14:textId="77777777">
        <w:trPr>
          <w:gridAfter w:val="1"/>
          <w:wAfter w:w="360" w:type="dxa"/>
          <w:trHeight w:val="340"/>
        </w:trPr>
        <w:tc>
          <w:tcPr>
            <w:tcW w:w="2663" w:type="dxa"/>
            <w:gridSpan w:val="4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61086EA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08" w:type="dxa"/>
            <w:gridSpan w:val="11"/>
            <w:shd w:val="clear" w:color="auto" w:fill="auto"/>
            <w:vAlign w:val="bottom"/>
          </w:tcPr>
          <w:p w14:paraId="431481B2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>του Πανεπιστημίου Πελοποννήσου ,  με ημερομηνίας   έναρξης  την</w:t>
            </w: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4C05678" w14:textId="77777777" w:rsidR="00EA3099" w:rsidRDefault="00EA3099">
            <w:pPr>
              <w:spacing w:before="8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" w:type="dxa"/>
            <w:shd w:val="clear" w:color="auto" w:fill="auto"/>
          </w:tcPr>
          <w:p w14:paraId="61C1F409" w14:textId="77777777" w:rsidR="00EA3099" w:rsidRDefault="00EA3099"/>
        </w:tc>
        <w:tc>
          <w:tcPr>
            <w:tcW w:w="0" w:type="dxa"/>
            <w:shd w:val="clear" w:color="auto" w:fill="auto"/>
          </w:tcPr>
          <w:p w14:paraId="68BBF12E" w14:textId="77777777" w:rsidR="00EA3099" w:rsidRDefault="00EA3099"/>
        </w:tc>
      </w:tr>
      <w:tr w:rsidR="00371445" w14:paraId="7C0987F1" w14:textId="77777777">
        <w:trPr>
          <w:gridAfter w:val="1"/>
          <w:wAfter w:w="360" w:type="dxa"/>
          <w:trHeight w:val="340"/>
        </w:trPr>
        <w:tc>
          <w:tcPr>
            <w:tcW w:w="1275" w:type="dxa"/>
            <w:gridSpan w:val="2"/>
            <w:shd w:val="clear" w:color="auto" w:fill="auto"/>
            <w:vAlign w:val="bottom"/>
          </w:tcPr>
          <w:p w14:paraId="30BC0FCF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λήξης την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9B755B6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80" w:type="dxa"/>
            <w:gridSpan w:val="12"/>
            <w:shd w:val="clear" w:color="auto" w:fill="auto"/>
            <w:vAlign w:val="bottom"/>
          </w:tcPr>
          <w:p w14:paraId="495FF4F8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με τους παρακάτω όρους:</w:t>
            </w:r>
          </w:p>
        </w:tc>
        <w:tc>
          <w:tcPr>
            <w:tcW w:w="167" w:type="dxa"/>
            <w:shd w:val="clear" w:color="auto" w:fill="auto"/>
          </w:tcPr>
          <w:p w14:paraId="01459D5F" w14:textId="77777777" w:rsidR="00EA3099" w:rsidRDefault="00EA3099"/>
        </w:tc>
        <w:tc>
          <w:tcPr>
            <w:tcW w:w="0" w:type="dxa"/>
            <w:shd w:val="clear" w:color="auto" w:fill="auto"/>
          </w:tcPr>
          <w:p w14:paraId="66B2FFBB" w14:textId="77777777" w:rsidR="00EA3099" w:rsidRDefault="00EA3099"/>
        </w:tc>
      </w:tr>
    </w:tbl>
    <w:p w14:paraId="14B11A25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  <w:highlight w:val="yellow"/>
        </w:rPr>
      </w:pPr>
    </w:p>
    <w:p w14:paraId="6944BF00" w14:textId="77777777" w:rsidR="00371445" w:rsidRPr="0072793F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Ο/Η Ασκούμενος/η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στο χώρο της εργασίας του/της υποχρεούται να ακολουθεί το ωράριο λειτουργίας της επιχείρησης, τους κανονισμούς ασφάλειας και εργασίας, καθώς και κάθε άλλη ρύθμιση ή κανονισμό που ισχύει για το προσωπικό της επιχείρησης. Για τη συμμόρφωση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με τα παραπάνω, ισχύουν τα αναφερόμενα στην παράγραφο 4, εδάφιο α, της Ε5/1797/86 κοινής απόφασης των Υπουργών Εθνικής Παιδείας και Θρησκευμάτων και Εργασίας. </w:t>
      </w:r>
    </w:p>
    <w:p w14:paraId="0D6060BC" w14:textId="77777777" w:rsidR="003832FA" w:rsidRPr="00145C71" w:rsidRDefault="0072793F" w:rsidP="007F7ACD">
      <w:pPr>
        <w:pStyle w:val="a9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5C71">
        <w:rPr>
          <w:rFonts w:asciiTheme="minorHAnsi" w:hAnsiTheme="minorHAnsi" w:cstheme="minorHAnsi"/>
          <w:sz w:val="22"/>
          <w:szCs w:val="22"/>
        </w:rPr>
        <w:t>Η Επιχείρηση αποδέχεται να απασχολήσει τον/την φοιτητή/</w:t>
      </w:r>
      <w:proofErr w:type="spellStart"/>
      <w:r w:rsidRPr="00145C71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145C71">
        <w:rPr>
          <w:rFonts w:asciiTheme="minorHAnsi" w:hAnsiTheme="minorHAnsi" w:cstheme="minorHAnsi"/>
          <w:sz w:val="22"/>
          <w:szCs w:val="22"/>
        </w:rPr>
        <w:t xml:space="preserve"> τηρώντας όλα τα μέτρα υγιεινής και προστασίας </w:t>
      </w:r>
      <w:r w:rsidR="007F7ACD">
        <w:rPr>
          <w:rFonts w:asciiTheme="minorHAnsi" w:hAnsiTheme="minorHAnsi" w:cstheme="minorHAnsi"/>
          <w:sz w:val="22"/>
          <w:szCs w:val="22"/>
        </w:rPr>
        <w:t>του. Επίσης οφείλει να τηρεί όλες</w:t>
      </w:r>
      <w:r w:rsidR="00145C71">
        <w:rPr>
          <w:rFonts w:asciiTheme="minorHAnsi" w:hAnsiTheme="minorHAnsi" w:cstheme="minorHAnsi"/>
          <w:sz w:val="22"/>
          <w:szCs w:val="22"/>
        </w:rPr>
        <w:t xml:space="preserve"> τις ισχύουσες  </w:t>
      </w:r>
      <w:r w:rsidR="007F7ACD">
        <w:rPr>
          <w:rFonts w:asciiTheme="minorHAnsi" w:hAnsiTheme="minorHAnsi" w:cstheme="minorHAnsi"/>
          <w:sz w:val="22"/>
          <w:szCs w:val="22"/>
        </w:rPr>
        <w:t>κατά το διάστημα εκπαίδευσης</w:t>
      </w:r>
      <w:r w:rsidR="00145C71">
        <w:rPr>
          <w:rFonts w:asciiTheme="minorHAnsi" w:hAnsiTheme="minorHAnsi" w:cstheme="minorHAnsi"/>
          <w:sz w:val="22"/>
          <w:szCs w:val="22"/>
        </w:rPr>
        <w:t xml:space="preserve"> διατάξεις, εγκυκλίους και </w:t>
      </w:r>
      <w:r w:rsidR="007F7ACD">
        <w:rPr>
          <w:rFonts w:asciiTheme="minorHAnsi" w:hAnsiTheme="minorHAnsi" w:cstheme="minorHAnsi"/>
          <w:sz w:val="22"/>
          <w:szCs w:val="22"/>
        </w:rPr>
        <w:t xml:space="preserve">αυξημένα </w:t>
      </w:r>
      <w:r w:rsidR="00145C71">
        <w:rPr>
          <w:rFonts w:asciiTheme="minorHAnsi" w:hAnsiTheme="minorHAnsi" w:cstheme="minorHAnsi"/>
          <w:sz w:val="22"/>
          <w:szCs w:val="22"/>
        </w:rPr>
        <w:t xml:space="preserve">μέτρα </w:t>
      </w:r>
      <w:r w:rsidR="007F7ACD">
        <w:rPr>
          <w:rFonts w:asciiTheme="minorHAnsi" w:hAnsiTheme="minorHAnsi" w:cstheme="minorHAnsi"/>
          <w:sz w:val="22"/>
          <w:szCs w:val="22"/>
        </w:rPr>
        <w:t xml:space="preserve">προστασίας της δημόσιας υγείας  </w:t>
      </w:r>
      <w:r w:rsidRPr="00145C71">
        <w:rPr>
          <w:rFonts w:asciiTheme="minorHAnsi" w:hAnsiTheme="minorHAnsi" w:cstheme="minorHAnsi"/>
          <w:sz w:val="22"/>
          <w:szCs w:val="22"/>
        </w:rPr>
        <w:t>κατά της πανδημίας covid-19</w:t>
      </w:r>
      <w:r w:rsidR="007F7ACD">
        <w:rPr>
          <w:rFonts w:asciiTheme="minorHAnsi" w:hAnsiTheme="minorHAnsi" w:cstheme="minorHAnsi"/>
          <w:sz w:val="22"/>
          <w:szCs w:val="22"/>
        </w:rPr>
        <w:t>,</w:t>
      </w:r>
      <w:r w:rsidRPr="00145C71">
        <w:rPr>
          <w:rFonts w:asciiTheme="minorHAnsi" w:hAnsiTheme="minorHAnsi" w:cstheme="minorHAnsi"/>
          <w:sz w:val="22"/>
          <w:szCs w:val="22"/>
        </w:rPr>
        <w:t xml:space="preserve"> </w:t>
      </w:r>
      <w:r w:rsidR="00145C71">
        <w:rPr>
          <w:rFonts w:asciiTheme="minorHAnsi" w:hAnsiTheme="minorHAnsi" w:cstheme="minorHAnsi"/>
          <w:sz w:val="22"/>
          <w:szCs w:val="22"/>
        </w:rPr>
        <w:t xml:space="preserve"> όπως </w:t>
      </w:r>
      <w:r w:rsidR="007F7ACD">
        <w:rPr>
          <w:rFonts w:asciiTheme="minorHAnsi" w:hAnsiTheme="minorHAnsi" w:cstheme="minorHAnsi"/>
          <w:sz w:val="22"/>
          <w:szCs w:val="22"/>
        </w:rPr>
        <w:t xml:space="preserve">προβλέπονται για την δια ζώσης λειτουργία των Α.Ε.Ι. και τη διενέργεια της πρακτικής άσκησης των φοιτητών με φυσική παρουσία σε φορείς του δημόσιου ή ιδιωτικού τομέα, η οποία θα πραγματοποιείται σύμφωνα με τα ισχύοντα  και για τους λοιπούς εργαζόμενους ανά φορέα ειδικότερα μέτρα προστασίας, όπως εκάστοτε θα  </w:t>
      </w:r>
      <w:r w:rsidR="00145C71">
        <w:rPr>
          <w:rFonts w:asciiTheme="minorHAnsi" w:hAnsiTheme="minorHAnsi" w:cstheme="minorHAnsi"/>
          <w:sz w:val="22"/>
          <w:szCs w:val="22"/>
        </w:rPr>
        <w:t>ισχύουν.</w:t>
      </w:r>
    </w:p>
    <w:p w14:paraId="456BB7D5" w14:textId="77777777" w:rsidR="00371445" w:rsidRPr="00145C71" w:rsidRDefault="00145C71" w:rsidP="007F7ACD">
      <w:pPr>
        <w:pStyle w:val="a9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5C71">
        <w:rPr>
          <w:rFonts w:ascii="Cambria" w:hAnsi="Cambria"/>
          <w:sz w:val="22"/>
          <w:szCs w:val="22"/>
        </w:rPr>
        <w:t>Η Πρακτική Άσκηση και συνεπώς και η παρούσα Ειδική αυτή Σύμβαση, λήγουν αυτοδικαίως με το πέρας της υποχρέωσης για άσκηση του/της φοιτητή/</w:t>
      </w:r>
      <w:proofErr w:type="spellStart"/>
      <w:r w:rsidRPr="00145C71">
        <w:rPr>
          <w:rFonts w:ascii="Cambria" w:hAnsi="Cambria"/>
          <w:sz w:val="22"/>
          <w:szCs w:val="22"/>
        </w:rPr>
        <w:t>τριας</w:t>
      </w:r>
      <w:proofErr w:type="spellEnd"/>
      <w:r w:rsidRPr="00145C71">
        <w:rPr>
          <w:rFonts w:ascii="Cambria" w:hAnsi="Cambria"/>
          <w:sz w:val="22"/>
          <w:szCs w:val="22"/>
        </w:rPr>
        <w:t>.</w:t>
      </w:r>
    </w:p>
    <w:p w14:paraId="50782E4F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 επιχείρηση, στα πλαίσια της κοινωνικής της αποστολής αλλά και των δυνατοτήτων της, υποχρεούται να συμβάλλει, κατά τον καλύτερο δυνατό τρόπο, στην αρτιότερη εκπαίδευση</w:t>
      </w:r>
      <w:r w:rsidR="00B033B2">
        <w:rPr>
          <w:rFonts w:ascii="Cambria" w:hAnsi="Cambria"/>
          <w:sz w:val="22"/>
          <w:szCs w:val="22"/>
        </w:rPr>
        <w:t xml:space="preserve"> του/της </w:t>
      </w:r>
      <w:r w:rsidR="00B033B2">
        <w:rPr>
          <w:rFonts w:ascii="Cambria" w:hAnsi="Cambria"/>
          <w:sz w:val="22"/>
          <w:szCs w:val="22"/>
        </w:rPr>
        <w:lastRenderedPageBreak/>
        <w:t>ασκούμενου/</w:t>
      </w:r>
      <w:proofErr w:type="spellStart"/>
      <w:r w:rsidR="00B033B2">
        <w:rPr>
          <w:rFonts w:ascii="Cambria" w:hAnsi="Cambria"/>
          <w:sz w:val="22"/>
          <w:szCs w:val="22"/>
        </w:rPr>
        <w:t>νης</w:t>
      </w:r>
      <w:proofErr w:type="spellEnd"/>
      <w:r w:rsidR="00B033B2"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και σύμφωνα με τα αναφερόμενα στην παράγραφο 4. εδάφιο γ, της Ε5/1797/86 κοινής απόφασης.</w:t>
      </w:r>
    </w:p>
    <w:p w14:paraId="2D9574ED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επιχείρηση οφείλει να απασχολεί-εκπαιδεύ</w:t>
      </w:r>
      <w:r w:rsidR="00B033B2">
        <w:rPr>
          <w:rFonts w:ascii="Cambria" w:hAnsi="Cambria"/>
          <w:sz w:val="22"/>
          <w:szCs w:val="22"/>
        </w:rPr>
        <w:t>ει τον/την ασκούμενο/</w:t>
      </w:r>
      <w:proofErr w:type="spellStart"/>
      <w:r w:rsidR="00B033B2">
        <w:rPr>
          <w:rFonts w:ascii="Cambria" w:hAnsi="Cambria"/>
          <w:sz w:val="22"/>
          <w:szCs w:val="22"/>
        </w:rPr>
        <w:t>νη</w:t>
      </w:r>
      <w:proofErr w:type="spellEnd"/>
      <w:r w:rsidR="00B033B2">
        <w:rPr>
          <w:rFonts w:ascii="Cambria" w:hAnsi="Cambria"/>
          <w:sz w:val="22"/>
          <w:szCs w:val="22"/>
        </w:rPr>
        <w:t xml:space="preserve"> Φοιτητή</w:t>
      </w:r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στο πλαίσιο του περιγράμματος Πρακτικής Άσκησης της </w:t>
      </w:r>
      <w:proofErr w:type="spellStart"/>
      <w:r>
        <w:rPr>
          <w:rFonts w:ascii="Cambria" w:hAnsi="Cambria"/>
          <w:sz w:val="22"/>
          <w:szCs w:val="22"/>
        </w:rPr>
        <w:t>ειδικότητάς</w:t>
      </w:r>
      <w:proofErr w:type="spellEnd"/>
      <w:r>
        <w:rPr>
          <w:rFonts w:ascii="Cambria" w:hAnsi="Cambria"/>
          <w:sz w:val="22"/>
          <w:szCs w:val="22"/>
        </w:rPr>
        <w:t xml:space="preserve"> του/της και σε συνεργασία με τον Επόπτη Καθηγητή Πρακτικής Άσκησης του Τμήματος προέλευσης του/της.</w:t>
      </w:r>
    </w:p>
    <w:p w14:paraId="37D09DFC" w14:textId="441B5641" w:rsidR="00DB3AB2" w:rsidRPr="002513D0" w:rsidRDefault="00DB3AB2" w:rsidP="002513D0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513D0">
        <w:rPr>
          <w:rFonts w:ascii="Cambria" w:hAnsi="Cambria"/>
          <w:sz w:val="22"/>
          <w:szCs w:val="22"/>
        </w:rPr>
        <w:t>Η αποζημίωση του φοιτητή</w:t>
      </w:r>
      <w:r w:rsidR="00766546">
        <w:rPr>
          <w:rFonts w:ascii="Cambria" w:hAnsi="Cambria"/>
          <w:sz w:val="22"/>
          <w:szCs w:val="22"/>
        </w:rPr>
        <w:t>/</w:t>
      </w:r>
      <w:proofErr w:type="spellStart"/>
      <w:r w:rsidR="00766546">
        <w:rPr>
          <w:rFonts w:ascii="Cambria" w:hAnsi="Cambria"/>
          <w:sz w:val="22"/>
          <w:szCs w:val="22"/>
        </w:rPr>
        <w:t>τριας</w:t>
      </w:r>
      <w:proofErr w:type="spellEnd"/>
      <w:r w:rsidR="007C19B7">
        <w:rPr>
          <w:rFonts w:ascii="Cambria" w:hAnsi="Cambria"/>
          <w:sz w:val="22"/>
          <w:szCs w:val="22"/>
        </w:rPr>
        <w:t xml:space="preserve">, </w:t>
      </w:r>
      <w:r w:rsidR="00C52B96">
        <w:rPr>
          <w:rFonts w:ascii="Cambria" w:hAnsi="Cambria"/>
          <w:sz w:val="22"/>
          <w:szCs w:val="22"/>
        </w:rPr>
        <w:t xml:space="preserve">ορίζεται </w:t>
      </w:r>
      <w:r w:rsidR="007C19B7">
        <w:rPr>
          <w:rFonts w:ascii="Cambria" w:hAnsi="Cambria"/>
          <w:sz w:val="22"/>
          <w:szCs w:val="22"/>
        </w:rPr>
        <w:t xml:space="preserve">σύμφωνα </w:t>
      </w:r>
      <w:r w:rsidR="00C52B96">
        <w:rPr>
          <w:rFonts w:ascii="Cambria" w:hAnsi="Cambria"/>
          <w:sz w:val="22"/>
          <w:szCs w:val="22"/>
        </w:rPr>
        <w:t xml:space="preserve">με το Άρθρο 1 </w:t>
      </w:r>
      <w:r w:rsidR="00973689">
        <w:rPr>
          <w:rFonts w:ascii="Cambria" w:hAnsi="Cambria"/>
          <w:sz w:val="22"/>
          <w:szCs w:val="22"/>
        </w:rPr>
        <w:t>της</w:t>
      </w:r>
      <w:r w:rsidR="00A277B3" w:rsidRPr="00A277B3">
        <w:rPr>
          <w:rFonts w:ascii="Cambria" w:hAnsi="Cambria"/>
          <w:sz w:val="22"/>
          <w:szCs w:val="22"/>
        </w:rPr>
        <w:t xml:space="preserve"> ΚΥΑ 7543/24 –ΦΕΚ 5473/Β΄/2024</w:t>
      </w:r>
      <w:r w:rsidR="00AC4686">
        <w:rPr>
          <w:rFonts w:ascii="Cambria" w:hAnsi="Cambria"/>
          <w:sz w:val="22"/>
          <w:szCs w:val="22"/>
        </w:rPr>
        <w:t xml:space="preserve"> και </w:t>
      </w:r>
      <w:r w:rsidRPr="002513D0">
        <w:rPr>
          <w:rFonts w:ascii="Cambria" w:hAnsi="Cambria"/>
          <w:sz w:val="22"/>
          <w:szCs w:val="22"/>
        </w:rPr>
        <w:t>βαρύνει τ</w:t>
      </w:r>
      <w:r w:rsidR="00AD45BE">
        <w:rPr>
          <w:rFonts w:ascii="Cambria" w:hAnsi="Cambria"/>
          <w:sz w:val="22"/>
          <w:szCs w:val="22"/>
        </w:rPr>
        <w:t xml:space="preserve">ην </w:t>
      </w:r>
      <w:r w:rsidR="001E71E7">
        <w:rPr>
          <w:rFonts w:ascii="Cambria" w:hAnsi="Cambria"/>
          <w:sz w:val="22"/>
          <w:szCs w:val="22"/>
        </w:rPr>
        <w:t>επιχείρηση</w:t>
      </w:r>
      <w:r w:rsidR="00AD45BE">
        <w:rPr>
          <w:rFonts w:ascii="Cambria" w:hAnsi="Cambria"/>
          <w:sz w:val="22"/>
          <w:szCs w:val="22"/>
        </w:rPr>
        <w:t>.</w:t>
      </w:r>
    </w:p>
    <w:p w14:paraId="77A6AAF9" w14:textId="0ED54978" w:rsidR="00DB3AB2" w:rsidRPr="00AD45BE" w:rsidRDefault="00DB3AB2" w:rsidP="00E361DA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AD45BE">
        <w:rPr>
          <w:rFonts w:ascii="Cambria" w:hAnsi="Cambria"/>
          <w:sz w:val="22"/>
          <w:szCs w:val="22"/>
        </w:rPr>
        <w:t>Η εβδομαδιαία διάρκεια της Πρακτικής Άσκησης, λογίζεται ως πλήρους διάρκειας σύμφωνα με τα οριζόμενα στην παρ. 7 του άρθρου 69 του ν. 4957/2022, και το ύψος της μηνιαίας αποζημίωσης του ασκούμενου φοιτητή ανέρχεται στα τριακόσια πενήντα ευρώ (350,00 €), συμπεριλαμβανομένων των εισφορών.</w:t>
      </w:r>
    </w:p>
    <w:p w14:paraId="40E0870B" w14:textId="4FFA07A5" w:rsidR="00944292" w:rsidRPr="00E361DA" w:rsidRDefault="00DB3AB2" w:rsidP="00E361DA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E361DA">
        <w:rPr>
          <w:rFonts w:ascii="Cambria" w:hAnsi="Cambria"/>
          <w:sz w:val="22"/>
          <w:szCs w:val="22"/>
        </w:rPr>
        <w:t>Η αποζημίωση της πρακτικής άσκησης καταβάλλεται στον φοιτητή σύμφωνα με τα οριζόμενα στο άρθρο 52 του ν. 4611/2019 (Α’ 73).</w:t>
      </w:r>
    </w:p>
    <w:p w14:paraId="2A090D62" w14:textId="253C9FD9" w:rsidR="003728A7" w:rsidRPr="003728A7" w:rsidRDefault="001F3B36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Σ</w:t>
      </w:r>
      <w:r w:rsidR="008F788E">
        <w:rPr>
          <w:rFonts w:ascii="Cambria" w:hAnsi="Cambria"/>
          <w:sz w:val="22"/>
          <w:szCs w:val="22"/>
        </w:rPr>
        <w:t>ύμφωνα με την</w:t>
      </w:r>
      <w:r w:rsidR="004E092F">
        <w:rPr>
          <w:rFonts w:ascii="Cambria" w:hAnsi="Cambria"/>
          <w:sz w:val="22"/>
          <w:szCs w:val="22"/>
        </w:rPr>
        <w:t xml:space="preserve"> Εγκύκλιο </w:t>
      </w:r>
      <w:r w:rsidR="00282BE7">
        <w:rPr>
          <w:rFonts w:ascii="Cambria" w:hAnsi="Cambria"/>
          <w:sz w:val="22"/>
          <w:szCs w:val="22"/>
        </w:rPr>
        <w:t>5/</w:t>
      </w:r>
      <w:r w:rsidR="00E24C27">
        <w:rPr>
          <w:rFonts w:ascii="Cambria" w:hAnsi="Cambria"/>
          <w:sz w:val="22"/>
          <w:szCs w:val="22"/>
        </w:rPr>
        <w:t xml:space="preserve">26-02-2025 του </w:t>
      </w:r>
      <w:r w:rsidR="00282BE7">
        <w:rPr>
          <w:rFonts w:ascii="Cambria" w:hAnsi="Cambria"/>
          <w:sz w:val="22"/>
          <w:szCs w:val="22"/>
        </w:rPr>
        <w:t>Υ</w:t>
      </w:r>
      <w:r w:rsidR="00282BE7" w:rsidRPr="00B50E97">
        <w:rPr>
          <w:rFonts w:ascii="Cambria" w:hAnsi="Cambria"/>
          <w:sz w:val="22"/>
          <w:szCs w:val="22"/>
        </w:rPr>
        <w:t xml:space="preserve">πουργείο </w:t>
      </w:r>
      <w:r w:rsidR="00282BE7">
        <w:rPr>
          <w:rFonts w:ascii="Cambria" w:hAnsi="Cambria"/>
          <w:sz w:val="22"/>
          <w:szCs w:val="22"/>
        </w:rPr>
        <w:t>Ε</w:t>
      </w:r>
      <w:r w:rsidR="00282BE7" w:rsidRPr="00B50E97">
        <w:rPr>
          <w:rFonts w:ascii="Cambria" w:hAnsi="Cambria"/>
          <w:sz w:val="22"/>
          <w:szCs w:val="22"/>
        </w:rPr>
        <w:t xml:space="preserve">ργασίας και </w:t>
      </w:r>
      <w:r w:rsidR="00282BE7">
        <w:rPr>
          <w:rFonts w:ascii="Cambria" w:hAnsi="Cambria"/>
          <w:sz w:val="22"/>
          <w:szCs w:val="22"/>
        </w:rPr>
        <w:t>Κ</w:t>
      </w:r>
      <w:r w:rsidR="00282BE7" w:rsidRPr="00B50E97">
        <w:rPr>
          <w:rFonts w:ascii="Cambria" w:hAnsi="Cambria"/>
          <w:sz w:val="22"/>
          <w:szCs w:val="22"/>
        </w:rPr>
        <w:t xml:space="preserve">οινωνικής </w:t>
      </w:r>
      <w:r w:rsidR="00282BE7">
        <w:rPr>
          <w:rFonts w:ascii="Cambria" w:hAnsi="Cambria"/>
          <w:sz w:val="22"/>
          <w:szCs w:val="22"/>
        </w:rPr>
        <w:t>Α</w:t>
      </w:r>
      <w:r w:rsidR="00282BE7" w:rsidRPr="00B50E97">
        <w:rPr>
          <w:rFonts w:ascii="Cambria" w:hAnsi="Cambria"/>
          <w:sz w:val="22"/>
          <w:szCs w:val="22"/>
        </w:rPr>
        <w:t>σφάλισης</w:t>
      </w:r>
      <w:r w:rsidR="009B77CD">
        <w:rPr>
          <w:rFonts w:ascii="Cambria" w:hAnsi="Cambria"/>
          <w:sz w:val="22"/>
          <w:szCs w:val="22"/>
        </w:rPr>
        <w:t>:</w:t>
      </w:r>
      <w:r w:rsidR="00E24C27">
        <w:rPr>
          <w:rFonts w:ascii="Cambria" w:hAnsi="Cambria"/>
          <w:sz w:val="22"/>
          <w:szCs w:val="22"/>
        </w:rPr>
        <w:t xml:space="preserve"> </w:t>
      </w:r>
    </w:p>
    <w:p w14:paraId="69A22354" w14:textId="1FD85E41" w:rsidR="003728A7" w:rsidRPr="00A7566D" w:rsidRDefault="00446BB3" w:rsidP="0006743F">
      <w:pPr>
        <w:spacing w:after="40" w:line="360" w:lineRule="auto"/>
        <w:ind w:left="284" w:firstLine="283"/>
        <w:jc w:val="both"/>
        <w:rPr>
          <w:rFonts w:ascii="Cambria" w:hAnsi="Cambria"/>
          <w:sz w:val="22"/>
          <w:szCs w:val="22"/>
        </w:rPr>
      </w:pPr>
      <w:r w:rsidRPr="00A7566D">
        <w:rPr>
          <w:rFonts w:ascii="Cambria" w:hAnsi="Cambria"/>
          <w:sz w:val="22"/>
          <w:szCs w:val="22"/>
        </w:rPr>
        <w:t xml:space="preserve">Α) </w:t>
      </w:r>
      <w:r w:rsidR="00552250" w:rsidRPr="00A7566D">
        <w:rPr>
          <w:rFonts w:ascii="Cambria" w:hAnsi="Cambria"/>
          <w:sz w:val="22"/>
          <w:szCs w:val="22"/>
        </w:rPr>
        <w:t>Ο ασκούμενος/</w:t>
      </w:r>
      <w:proofErr w:type="spellStart"/>
      <w:r w:rsidR="00552250" w:rsidRPr="00A7566D">
        <w:rPr>
          <w:rFonts w:ascii="Cambria" w:hAnsi="Cambria"/>
          <w:sz w:val="22"/>
          <w:szCs w:val="22"/>
        </w:rPr>
        <w:t>νη</w:t>
      </w:r>
      <w:proofErr w:type="spellEnd"/>
      <w:r w:rsidR="00552250" w:rsidRPr="00A7566D">
        <w:rPr>
          <w:rFonts w:ascii="Cambria" w:hAnsi="Cambria"/>
          <w:sz w:val="22"/>
          <w:szCs w:val="22"/>
        </w:rPr>
        <w:t xml:space="preserve"> Φοιτητής/</w:t>
      </w:r>
      <w:proofErr w:type="spellStart"/>
      <w:r w:rsidR="00552250" w:rsidRPr="00A7566D">
        <w:rPr>
          <w:rFonts w:ascii="Cambria" w:hAnsi="Cambria"/>
          <w:sz w:val="22"/>
          <w:szCs w:val="22"/>
        </w:rPr>
        <w:t>τρια</w:t>
      </w:r>
      <w:proofErr w:type="spellEnd"/>
      <w:r w:rsidRPr="00A7566D">
        <w:rPr>
          <w:rFonts w:ascii="Cambria" w:hAnsi="Cambria"/>
          <w:sz w:val="22"/>
          <w:szCs w:val="22"/>
        </w:rPr>
        <w:t>, υπάγονται στην ασφάλιση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 xml:space="preserve">του e - Ε.Φ.Κ.Α. μόνο για τον κίνδυνο ατυχήματος, με καταβολή του συνόλου </w:t>
      </w:r>
      <w:r w:rsidR="009252AF" w:rsidRPr="00A7566D">
        <w:rPr>
          <w:rFonts w:ascii="Cambria" w:hAnsi="Cambria"/>
          <w:sz w:val="22"/>
          <w:szCs w:val="22"/>
        </w:rPr>
        <w:t xml:space="preserve">της </w:t>
      </w:r>
      <w:r w:rsidRPr="00A7566D">
        <w:rPr>
          <w:rFonts w:ascii="Cambria" w:hAnsi="Cambria"/>
          <w:sz w:val="22"/>
          <w:szCs w:val="22"/>
        </w:rPr>
        <w:t>εισφοράς ύψους ένα τοις εκατό (1%) της παρ. 1 του άρθρου 10 του ν.2217/94 (</w:t>
      </w:r>
      <w:proofErr w:type="spellStart"/>
      <w:r w:rsidRPr="00A7566D">
        <w:rPr>
          <w:rFonts w:ascii="Cambria" w:hAnsi="Cambria"/>
          <w:sz w:val="22"/>
          <w:szCs w:val="22"/>
        </w:rPr>
        <w:t>εδ</w:t>
      </w:r>
      <w:proofErr w:type="spellEnd"/>
      <w:r w:rsidRPr="00A7566D">
        <w:rPr>
          <w:rFonts w:ascii="Cambria" w:hAnsi="Cambria"/>
          <w:sz w:val="22"/>
          <w:szCs w:val="22"/>
        </w:rPr>
        <w:t>.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 xml:space="preserve">α’, παρ.6,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>. 69, ν. 4957/22), από τον υπόχρεο υποβολής της Α.Π.Δ. που ταυτίζεται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 xml:space="preserve">με τον υπόχρεο καταβολής των ασφαλιστικών εισφορών (παρ. 4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>. 1 ΚΥΑ 7543/24 –ΦΕΚ 5473/Β΄/2024).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 xml:space="preserve">Επιπλέον, σύμφωνα με το ανωτέρω άρθρο (παρ. 1,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>. 10, ν.2217/94) οι εισφορές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που καταβάλλονται στον e – Ε.Φ.Κ.Α. για τους ασφαλισμένους που υπάγονται ή θα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υπαχθούν στην ασφάλισή του, μόνο κατά του κινδύνου του ατυχήματος, ορίζονται σε</w:t>
      </w:r>
      <w:r w:rsidR="009252AF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1% επί του τεκμαρτού ημερομισθίου της δωδέκατης (12ης) ασφαλιστικής</w:t>
      </w:r>
      <w:r w:rsidR="0093265B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κλάσης, όπως ισχύει κάθε φορά.</w:t>
      </w:r>
    </w:p>
    <w:p w14:paraId="7F3E7023" w14:textId="70F0018F" w:rsidR="003728A7" w:rsidRPr="00A7566D" w:rsidRDefault="0093265B" w:rsidP="0006743F">
      <w:pPr>
        <w:spacing w:after="40" w:line="360" w:lineRule="auto"/>
        <w:ind w:left="284" w:firstLine="283"/>
        <w:jc w:val="both"/>
        <w:rPr>
          <w:rFonts w:ascii="Cambria" w:hAnsi="Cambria"/>
          <w:sz w:val="22"/>
          <w:szCs w:val="22"/>
        </w:rPr>
      </w:pPr>
      <w:r w:rsidRPr="00A7566D">
        <w:rPr>
          <w:rFonts w:ascii="Cambria" w:hAnsi="Cambria"/>
          <w:sz w:val="22"/>
          <w:szCs w:val="22"/>
        </w:rPr>
        <w:t>Β) Σε περίπτωση, που κατά τη διάρκεια της κατά τα ανωτέρω ασφάλισης, ο φοιτητής</w:t>
      </w:r>
      <w:r w:rsidR="004C3E69" w:rsidRPr="00A7566D">
        <w:rPr>
          <w:rFonts w:ascii="Cambria" w:hAnsi="Cambria"/>
          <w:sz w:val="22"/>
          <w:szCs w:val="22"/>
        </w:rPr>
        <w:t>/</w:t>
      </w:r>
      <w:proofErr w:type="spellStart"/>
      <w:r w:rsidR="004C3E69" w:rsidRPr="00A7566D">
        <w:rPr>
          <w:rFonts w:ascii="Cambria" w:hAnsi="Cambria"/>
          <w:sz w:val="22"/>
          <w:szCs w:val="22"/>
        </w:rPr>
        <w:t>τρια</w:t>
      </w:r>
      <w:proofErr w:type="spellEnd"/>
      <w:r w:rsidR="000E6D22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δεν καλύπτεται ως άμεσα ασφαλισμένος (από άλλη ασφάλιση λόγω παροχής μισθωτής</w:t>
      </w:r>
      <w:r w:rsidR="000E6D22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εργασίας ή ιδιότητας) ή ως έμμεσο μέλος, για παροχές ασθενείας σε είδος, τότε</w:t>
      </w:r>
      <w:r w:rsidR="000E6D22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υπάγεται και για τον κλάδο αυτό στην ασφάλιση του Ε.Ο.Π.Υ.Υ., μέσω του e -Ε.Φ.Κ.Α. σύμφωνα με την διάταξη της παρ. 10, του άρθρου 15, του</w:t>
      </w:r>
      <w:r w:rsidR="000E6D22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ν.3232/2004 (</w:t>
      </w:r>
      <w:proofErr w:type="spellStart"/>
      <w:r w:rsidRPr="00A7566D">
        <w:rPr>
          <w:rFonts w:ascii="Cambria" w:hAnsi="Cambria"/>
          <w:sz w:val="22"/>
          <w:szCs w:val="22"/>
        </w:rPr>
        <w:t>εγκ</w:t>
      </w:r>
      <w:proofErr w:type="spellEnd"/>
      <w:r w:rsidRPr="00A7566D">
        <w:rPr>
          <w:rFonts w:ascii="Cambria" w:hAnsi="Cambria"/>
          <w:sz w:val="22"/>
          <w:szCs w:val="22"/>
        </w:rPr>
        <w:t>. τ. Ι.Κ.Α. – Ε.Τ.Α.Μ. 44/2004 - κεφ. Γ) με καταβολή πρόσθετων</w:t>
      </w:r>
      <w:r w:rsidR="000D5888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ασφαλιστικών εισφορών ποσοστού 6,45 % για την χρ. περ. έως 31/12/2024 και</w:t>
      </w:r>
      <w:r w:rsidR="000D5888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>5,45 % από την 01/01/2025 και μετά (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 xml:space="preserve">. 12 ν. 5162/24 - </w:t>
      </w:r>
      <w:proofErr w:type="spellStart"/>
      <w:r w:rsidRPr="00A7566D">
        <w:rPr>
          <w:rFonts w:ascii="Cambria" w:hAnsi="Cambria"/>
          <w:sz w:val="22"/>
          <w:szCs w:val="22"/>
        </w:rPr>
        <w:t>εγκ</w:t>
      </w:r>
      <w:proofErr w:type="spellEnd"/>
      <w:r w:rsidRPr="00A7566D">
        <w:rPr>
          <w:rFonts w:ascii="Cambria" w:hAnsi="Cambria"/>
          <w:sz w:val="22"/>
          <w:szCs w:val="22"/>
        </w:rPr>
        <w:t>. e-ΕΦΚΑ</w:t>
      </w:r>
      <w:r w:rsidR="000D5888" w:rsidRPr="00A7566D">
        <w:rPr>
          <w:rFonts w:ascii="Cambria" w:hAnsi="Cambria"/>
          <w:sz w:val="22"/>
          <w:szCs w:val="22"/>
        </w:rPr>
        <w:t xml:space="preserve"> </w:t>
      </w:r>
      <w:r w:rsidRPr="00A7566D">
        <w:rPr>
          <w:rFonts w:ascii="Cambria" w:hAnsi="Cambria"/>
          <w:sz w:val="22"/>
          <w:szCs w:val="22"/>
        </w:rPr>
        <w:t xml:space="preserve">38/24), επίσης υπολογιζόμενων επί του εκάστοτε ισχύοντος τεκμαρτού ημερομισθίου </w:t>
      </w:r>
      <w:r w:rsidR="000D5888" w:rsidRPr="00A7566D">
        <w:rPr>
          <w:rFonts w:ascii="Cambria" w:hAnsi="Cambria"/>
          <w:sz w:val="22"/>
          <w:szCs w:val="22"/>
        </w:rPr>
        <w:t xml:space="preserve">της </w:t>
      </w:r>
      <w:r w:rsidRPr="00A7566D">
        <w:rPr>
          <w:rFonts w:ascii="Cambria" w:hAnsi="Cambria"/>
          <w:sz w:val="22"/>
          <w:szCs w:val="22"/>
        </w:rPr>
        <w:t>12ης ασφαλιστικής κλάσης (</w:t>
      </w:r>
      <w:proofErr w:type="spellStart"/>
      <w:r w:rsidRPr="00A7566D">
        <w:rPr>
          <w:rFonts w:ascii="Cambria" w:hAnsi="Cambria"/>
          <w:sz w:val="22"/>
          <w:szCs w:val="22"/>
        </w:rPr>
        <w:t>εδ</w:t>
      </w:r>
      <w:proofErr w:type="spellEnd"/>
      <w:r w:rsidRPr="00A7566D">
        <w:rPr>
          <w:rFonts w:ascii="Cambria" w:hAnsi="Cambria"/>
          <w:sz w:val="22"/>
          <w:szCs w:val="22"/>
        </w:rPr>
        <w:t xml:space="preserve">. β’, παρ. 6, </w:t>
      </w:r>
      <w:proofErr w:type="spellStart"/>
      <w:r w:rsidRPr="00A7566D">
        <w:rPr>
          <w:rFonts w:ascii="Cambria" w:hAnsi="Cambria"/>
          <w:sz w:val="22"/>
          <w:szCs w:val="22"/>
        </w:rPr>
        <w:t>αρ</w:t>
      </w:r>
      <w:proofErr w:type="spellEnd"/>
      <w:r w:rsidRPr="00A7566D">
        <w:rPr>
          <w:rFonts w:ascii="Cambria" w:hAnsi="Cambria"/>
          <w:sz w:val="22"/>
          <w:szCs w:val="22"/>
        </w:rPr>
        <w:t>. 69, ν. 4957/22).</w:t>
      </w:r>
    </w:p>
    <w:p w14:paraId="6E8ED75D" w14:textId="76653C58" w:rsidR="00EE1E1A" w:rsidRPr="00A7566D" w:rsidRDefault="00EE1E1A" w:rsidP="0006743F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proofErr w:type="spellStart"/>
      <w:r w:rsidRPr="00A7566D">
        <w:rPr>
          <w:rFonts w:ascii="Cambria" w:hAnsi="Cambria"/>
          <w:sz w:val="22"/>
          <w:szCs w:val="22"/>
        </w:rPr>
        <w:t>Mε</w:t>
      </w:r>
      <w:proofErr w:type="spellEnd"/>
      <w:r w:rsidRPr="00A7566D">
        <w:rPr>
          <w:rFonts w:ascii="Cambria" w:hAnsi="Cambria"/>
          <w:sz w:val="22"/>
          <w:szCs w:val="22"/>
        </w:rPr>
        <w:t xml:space="preserve"> την αναφερόμενη παρ. 10, του άρθρου 15, του ν. 3232/2004, οι προβλεπόμενες για την περίπτωση αυτήν ασφαλιστικές εισφορές βαρύνουν τον ασφαλισμένο και τον υπόχρεο καταβολής εισφορών κατά την ισχύουσα αναλογία, στην περίπτωση όπου υφίσταται αποζημίωση του πρακτικά ασκούμενου φοιτητή</w:t>
      </w:r>
      <w:r w:rsidR="00B631CC" w:rsidRPr="00A7566D">
        <w:rPr>
          <w:rFonts w:ascii="Cambria" w:hAnsi="Cambria"/>
          <w:sz w:val="22"/>
          <w:szCs w:val="22"/>
        </w:rPr>
        <w:t>/</w:t>
      </w:r>
      <w:proofErr w:type="spellStart"/>
      <w:r w:rsidR="00B631CC" w:rsidRPr="00A7566D">
        <w:rPr>
          <w:rFonts w:ascii="Cambria" w:hAnsi="Cambria"/>
          <w:sz w:val="22"/>
          <w:szCs w:val="22"/>
        </w:rPr>
        <w:t>τρια</w:t>
      </w:r>
      <w:proofErr w:type="spellEnd"/>
      <w:r w:rsidRPr="00A7566D">
        <w:rPr>
          <w:rFonts w:ascii="Cambria" w:hAnsi="Cambria"/>
          <w:sz w:val="22"/>
          <w:szCs w:val="22"/>
        </w:rPr>
        <w:t>.</w:t>
      </w:r>
    </w:p>
    <w:p w14:paraId="339B6312" w14:textId="37A95241" w:rsidR="003728A7" w:rsidRPr="00A7566D" w:rsidRDefault="00EE1E1A" w:rsidP="0006743F">
      <w:pPr>
        <w:spacing w:after="4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A7566D">
        <w:rPr>
          <w:rFonts w:ascii="Cambria" w:hAnsi="Cambria"/>
          <w:sz w:val="22"/>
          <w:szCs w:val="22"/>
        </w:rPr>
        <w:t>Όμως, στην περίπτωση όπου ο πρακτικά ασκούμενος</w:t>
      </w:r>
      <w:r w:rsidR="007D1858" w:rsidRPr="00A7566D">
        <w:rPr>
          <w:rFonts w:ascii="Cambria" w:hAnsi="Cambria"/>
          <w:sz w:val="22"/>
          <w:szCs w:val="22"/>
        </w:rPr>
        <w:t>/</w:t>
      </w:r>
      <w:proofErr w:type="spellStart"/>
      <w:r w:rsidR="007D1858" w:rsidRPr="00A7566D">
        <w:rPr>
          <w:rFonts w:ascii="Cambria" w:hAnsi="Cambria"/>
          <w:sz w:val="22"/>
          <w:szCs w:val="22"/>
        </w:rPr>
        <w:t>νη</w:t>
      </w:r>
      <w:proofErr w:type="spellEnd"/>
      <w:r w:rsidRPr="00A7566D">
        <w:rPr>
          <w:rFonts w:ascii="Cambria" w:hAnsi="Cambria"/>
          <w:sz w:val="22"/>
          <w:szCs w:val="22"/>
        </w:rPr>
        <w:t xml:space="preserve"> δεν εισπράττει από αυτόν ή από τρίτους καμία αποζημίωση, έχει εφαρμογή η διάταξη της παρ.9, του άρθρου 25, του Α.Ν. 1846/1951 (όπως </w:t>
      </w:r>
      <w:r w:rsidRPr="00A7566D">
        <w:rPr>
          <w:rFonts w:ascii="Cambria" w:hAnsi="Cambria"/>
          <w:sz w:val="22"/>
          <w:szCs w:val="22"/>
        </w:rPr>
        <w:lastRenderedPageBreak/>
        <w:t xml:space="preserve">ισχύει μετά την αντικατάστασή της με την παρ. 3, του άρθρου 5, του ν.4075/2012) με την οποία ορίζεται ότι ο εργοδότης </w:t>
      </w:r>
      <w:proofErr w:type="spellStart"/>
      <w:r w:rsidRPr="00A7566D">
        <w:rPr>
          <w:rFonts w:ascii="Cambria" w:hAnsi="Cambria"/>
          <w:sz w:val="22"/>
          <w:szCs w:val="22"/>
        </w:rPr>
        <w:t>βαρύνεται</w:t>
      </w:r>
      <w:proofErr w:type="spellEnd"/>
      <w:r w:rsidRPr="00A7566D">
        <w:rPr>
          <w:rFonts w:ascii="Cambria" w:hAnsi="Cambria"/>
          <w:sz w:val="22"/>
          <w:szCs w:val="22"/>
        </w:rPr>
        <w:t xml:space="preserve"> με ολόκληρη την εισφορά (ασφαλισμένου και εργοδότη).</w:t>
      </w:r>
    </w:p>
    <w:p w14:paraId="507768CC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Ο/η ασκούμενος/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κατά τη διάρκεια της πρακτικής του/της άσκησης, εκτός από το δικαίωμα της αποζημίωσης και ασφάλισής έναντι επαγγελματικού κινδύνου, δεν αποκτά κανένα άλλο δικαίωμα εργασιακής ή συνταξιοδοτικής μορφής, σύμφωνα με τις διατάξεις της παρ. 1 του άρθρου 12 του Ν.1351/83.</w:t>
      </w:r>
    </w:p>
    <w:p w14:paraId="0FFC4988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 ασκούμενος/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 δέχεται όλους τους όρους της παρούσας Ειδικής Σύμβασης και την προσυπογράφει.</w:t>
      </w:r>
    </w:p>
    <w:p w14:paraId="5C9D9DB4" w14:textId="77777777" w:rsidR="00EA3099" w:rsidRDefault="008F788E" w:rsidP="007F7ACD">
      <w:pPr>
        <w:spacing w:after="120" w:line="360" w:lineRule="auto"/>
        <w:jc w:val="both"/>
      </w:pPr>
      <w:r>
        <w:rPr>
          <w:rFonts w:ascii="Cambria" w:hAnsi="Cambria"/>
          <w:sz w:val="22"/>
          <w:szCs w:val="22"/>
        </w:rPr>
        <w:t>Η παρούσα Ειδική Σύμβαση συντάχθηκε σε τρία (3) αντίγραφα, ένα για την επιχείρηση, ένα για το Τμήμα Μηχανολόγων Μηχανικών  του Πανεπιστημίου Πελοποννήσου και ένα για τον/την ασκούμενο/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25B7DE2E" w14:textId="77777777" w:rsidR="00EA3099" w:rsidRDefault="00EA3099" w:rsidP="007F7ACD">
      <w:pPr>
        <w:spacing w:line="360" w:lineRule="auto"/>
      </w:pPr>
    </w:p>
    <w:p w14:paraId="19D351BF" w14:textId="77777777" w:rsidR="00EA3099" w:rsidRDefault="00EA3099" w:rsidP="007F7ACD">
      <w:pPr>
        <w:spacing w:line="360" w:lineRule="auto"/>
      </w:pPr>
    </w:p>
    <w:tbl>
      <w:tblPr>
        <w:tblW w:w="3119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8"/>
        <w:gridCol w:w="439"/>
        <w:gridCol w:w="293"/>
        <w:gridCol w:w="438"/>
        <w:gridCol w:w="292"/>
        <w:gridCol w:w="496"/>
        <w:gridCol w:w="283"/>
      </w:tblGrid>
      <w:tr w:rsidR="00EA3099" w14:paraId="2DC3A9D9" w14:textId="77777777">
        <w:trPr>
          <w:jc w:val="center"/>
        </w:trPr>
        <w:tc>
          <w:tcPr>
            <w:tcW w:w="877" w:type="dxa"/>
            <w:shd w:val="clear" w:color="auto" w:fill="auto"/>
            <w:vAlign w:val="bottom"/>
          </w:tcPr>
          <w:p w14:paraId="5AF3C75B" w14:textId="77777777" w:rsidR="00EA3099" w:rsidRDefault="008F788E" w:rsidP="007F7ACD">
            <w:pPr>
              <w:spacing w:before="240" w:line="360" w:lineRule="auto"/>
              <w:jc w:val="right"/>
            </w:pPr>
            <w:r>
              <w:t>Πάτρα,</w:t>
            </w:r>
          </w:p>
        </w:tc>
        <w:tc>
          <w:tcPr>
            <w:tcW w:w="439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33C606" w14:textId="77777777" w:rsidR="00EA3099" w:rsidRDefault="00EA3099" w:rsidP="007F7ACD">
            <w:pPr>
              <w:spacing w:before="240" w:line="360" w:lineRule="auto"/>
              <w:jc w:val="center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0B776" w14:textId="77777777" w:rsidR="00EA3099" w:rsidRDefault="008F788E" w:rsidP="007F7ACD">
            <w:pPr>
              <w:spacing w:before="240" w:line="360" w:lineRule="auto"/>
              <w:jc w:val="center"/>
            </w:pPr>
            <w:r>
              <w:t>/</w:t>
            </w:r>
          </w:p>
        </w:tc>
        <w:tc>
          <w:tcPr>
            <w:tcW w:w="438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CAF731" w14:textId="77777777" w:rsidR="00EA3099" w:rsidRDefault="00EA3099" w:rsidP="007F7ACD">
            <w:pPr>
              <w:spacing w:before="240" w:line="360" w:lineRule="auto"/>
              <w:jc w:val="center"/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79FE06" w14:textId="77777777" w:rsidR="00EA3099" w:rsidRDefault="008F788E" w:rsidP="007F7ACD">
            <w:pPr>
              <w:spacing w:before="240" w:line="360" w:lineRule="auto"/>
              <w:jc w:val="center"/>
            </w:pPr>
            <w:r>
              <w:t>/</w:t>
            </w:r>
          </w:p>
        </w:tc>
        <w:tc>
          <w:tcPr>
            <w:tcW w:w="4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13033F" w14:textId="77777777" w:rsidR="00EA3099" w:rsidRDefault="00EA3099" w:rsidP="007F7ACD">
            <w:pPr>
              <w:spacing w:before="240" w:line="360" w:lineRule="auto"/>
              <w:jc w:val="right"/>
            </w:pP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706445" w14:textId="77777777" w:rsidR="00EA3099" w:rsidRDefault="00EA3099" w:rsidP="007F7ACD">
            <w:pPr>
              <w:spacing w:before="240" w:line="360" w:lineRule="auto"/>
            </w:pPr>
          </w:p>
        </w:tc>
      </w:tr>
    </w:tbl>
    <w:p w14:paraId="4657AA32" w14:textId="77777777" w:rsidR="00EA3099" w:rsidRDefault="00EA3099" w:rsidP="007F7ACD">
      <w:pPr>
        <w:spacing w:line="360" w:lineRule="auto"/>
      </w:pPr>
    </w:p>
    <w:p w14:paraId="2C291B21" w14:textId="77777777" w:rsidR="00EA3099" w:rsidRDefault="00EA3099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40028818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3C2BE905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7B9738A8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73658F0C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1A2DAFAE" w14:textId="77777777" w:rsidR="003832FA" w:rsidRDefault="008F788E" w:rsidP="0040532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ΟΙ   ΣΥΜΒΑΛΛΟΜΕΝΟΙ</w:t>
      </w:r>
    </w:p>
    <w:p w14:paraId="65B96479" w14:textId="77777777" w:rsidR="003832FA" w:rsidRDefault="003832FA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14:paraId="145073FD" w14:textId="77777777" w:rsidR="003832FA" w:rsidRDefault="003832FA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1134"/>
        <w:gridCol w:w="4678"/>
      </w:tblGrid>
      <w:tr w:rsidR="00EA3099" w14:paraId="01174A0F" w14:textId="77777777">
        <w:tc>
          <w:tcPr>
            <w:tcW w:w="4361" w:type="dxa"/>
            <w:shd w:val="clear" w:color="auto" w:fill="auto"/>
          </w:tcPr>
          <w:p w14:paraId="6D7E7850" w14:textId="77777777" w:rsidR="00EA3099" w:rsidRDefault="008F788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Για την Επιχείρηση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27DA993D" w14:textId="77777777" w:rsidR="00EA3099" w:rsidRDefault="00EA3099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8357C8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06F6DF79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7E7E0AD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5A31DC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7DB9EEFF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6112A412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32D350F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18595738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3673BFDC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11941D7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7A3AF6BB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3184CFC" w14:textId="77777777" w:rsidR="00EA3099" w:rsidRDefault="008F788E">
            <w:pPr>
              <w:tabs>
                <w:tab w:val="left" w:pos="739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64E2C80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Για το Τμήμα Μηχανολόγων Μηχανικών </w:t>
            </w:r>
          </w:p>
          <w:p w14:paraId="500DF2E1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του Πανεπιστημίου Πελοποννήσου</w:t>
            </w:r>
          </w:p>
          <w:p w14:paraId="422B8D69" w14:textId="1883A776" w:rsidR="00EA3099" w:rsidRDefault="008F788E">
            <w:pPr>
              <w:spacing w:before="1080" w:line="312" w:lineRule="auto"/>
              <w:jc w:val="center"/>
            </w:pPr>
            <w:r>
              <w:rPr>
                <w:rFonts w:ascii="Cambria" w:hAnsi="Cambria" w:cs="Tahoma"/>
                <w:b/>
              </w:rPr>
              <w:t xml:space="preserve">Ο </w:t>
            </w:r>
            <w:r w:rsidR="00DC387A">
              <w:rPr>
                <w:rFonts w:ascii="Cambria" w:hAnsi="Cambria" w:cs="Tahoma"/>
                <w:b/>
              </w:rPr>
              <w:t>Π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ρόεδρος του Τμήματος  </w:t>
            </w:r>
            <w:r w:rsidR="00B0308D">
              <w:rPr>
                <w:rFonts w:ascii="Cambria" w:hAnsi="Cambria"/>
                <w:b/>
                <w:sz w:val="22"/>
                <w:szCs w:val="22"/>
              </w:rPr>
              <w:t xml:space="preserve">                            </w:t>
            </w:r>
            <w:r w:rsidR="00AC2914">
              <w:rPr>
                <w:rFonts w:ascii="Cambria" w:hAnsi="Cambria"/>
                <w:b/>
                <w:sz w:val="22"/>
                <w:szCs w:val="22"/>
              </w:rPr>
              <w:t>ΣΚΟΥΡΑΣ</w:t>
            </w:r>
            <w:r w:rsidR="00B0308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AC2914">
              <w:rPr>
                <w:rFonts w:ascii="Cambria" w:hAnsi="Cambria"/>
                <w:b/>
                <w:sz w:val="22"/>
                <w:szCs w:val="22"/>
              </w:rPr>
              <w:t>ΕΥΓΕΝΙΟΣ</w:t>
            </w:r>
            <w:r w:rsidR="007C3126">
              <w:rPr>
                <w:rFonts w:ascii="Cambria" w:hAnsi="Cambria"/>
                <w:b/>
                <w:sz w:val="22"/>
                <w:szCs w:val="22"/>
              </w:rPr>
              <w:t xml:space="preserve"> ΑΝ. ΚΑΘΗΓΗΤΗΣ</w:t>
            </w:r>
          </w:p>
          <w:p w14:paraId="1BDCCFA9" w14:textId="77777777" w:rsidR="00EA3099" w:rsidRDefault="00EA3099">
            <w:pPr>
              <w:spacing w:before="1080"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09668A6B" w14:textId="77777777">
        <w:trPr>
          <w:trHeight w:val="177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7580D5BF" w14:textId="77777777" w:rsidR="00EA3099" w:rsidRDefault="00EA3099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4F859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084C5D" w14:textId="77777777" w:rsidR="00EA3099" w:rsidRDefault="00EA3099">
            <w:pPr>
              <w:spacing w:before="1440"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0E658E8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3DD8DD73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(Ονοματεπώνυμο)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44F8E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5CDF10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21BC6A1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5FED8BEE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E0686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ED0D16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2FED3168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3E9FECD3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(Ιδιότητα)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D286E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14CC44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0B6CAFC3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398D416B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136927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B601B8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39474A0C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639F7CFE" w14:textId="77777777" w:rsidR="00EA3099" w:rsidRDefault="008F788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(Υπογραφή Σφραγίδα)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88AFC1B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6F67DDD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F08220" w14:textId="77777777" w:rsidR="00EA3099" w:rsidRDefault="00EA3099">
      <w:pPr>
        <w:spacing w:line="312" w:lineRule="auto"/>
        <w:jc w:val="center"/>
        <w:rPr>
          <w:rFonts w:ascii="Cambria" w:hAnsi="Cambria"/>
          <w:sz w:val="20"/>
          <w:szCs w:val="20"/>
        </w:rPr>
      </w:pPr>
    </w:p>
    <w:tbl>
      <w:tblPr>
        <w:tblW w:w="4860" w:type="dxa"/>
        <w:tblInd w:w="2495" w:type="dxa"/>
        <w:tblLook w:val="04A0" w:firstRow="1" w:lastRow="0" w:firstColumn="1" w:lastColumn="0" w:noHBand="0" w:noVBand="1"/>
      </w:tblPr>
      <w:tblGrid>
        <w:gridCol w:w="4860"/>
      </w:tblGrid>
      <w:tr w:rsidR="00EA3099" w14:paraId="51447A18" w14:textId="77777777" w:rsidTr="00A31D9C">
        <w:tc>
          <w:tcPr>
            <w:tcW w:w="4860" w:type="dxa"/>
            <w:shd w:val="clear" w:color="auto" w:fill="auto"/>
          </w:tcPr>
          <w:p w14:paraId="6BBD08AC" w14:textId="77777777" w:rsidR="00EA3099" w:rsidRPr="00A31D9C" w:rsidRDefault="008F788E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Προσυπογράφει ο/η Φοιτητής/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</w:t>
            </w:r>
            <w:proofErr w:type="spellEnd"/>
          </w:p>
          <w:p w14:paraId="4E02A2D9" w14:textId="77777777" w:rsidR="00A31D9C" w:rsidRPr="00A31D9C" w:rsidRDefault="00A31D9C">
            <w:pPr>
              <w:spacing w:line="312" w:lineRule="auto"/>
            </w:pPr>
            <w:r w:rsidRPr="00A31D9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tbl>
            <w:tblPr>
              <w:tblW w:w="4644" w:type="dxa"/>
              <w:tblLook w:val="04A0" w:firstRow="1" w:lastRow="0" w:firstColumn="1" w:lastColumn="0" w:noHBand="0" w:noVBand="1"/>
            </w:tblPr>
            <w:tblGrid>
              <w:gridCol w:w="4644"/>
            </w:tblGrid>
            <w:tr w:rsidR="00A31D9C" w14:paraId="46C52A35" w14:textId="77777777" w:rsidTr="00A31D9C">
              <w:trPr>
                <w:trHeight w:val="174"/>
              </w:trPr>
              <w:tc>
                <w:tcPr>
                  <w:tcW w:w="4644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62E3C1E" w14:textId="77777777" w:rsidR="00A31D9C" w:rsidRDefault="00A31D9C" w:rsidP="006C16C6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(Υπογραφή)</w:t>
                  </w:r>
                </w:p>
              </w:tc>
            </w:tr>
          </w:tbl>
          <w:p w14:paraId="14F10EE5" w14:textId="77777777" w:rsidR="00A31D9C" w:rsidRDefault="00A31D9C" w:rsidP="00A31D9C">
            <w:pPr>
              <w:spacing w:line="312" w:lineRule="auto"/>
              <w:jc w:val="center"/>
              <w:rPr>
                <w:rFonts w:ascii="Cambria" w:hAnsi="Cambria"/>
                <w:b/>
                <w:spacing w:val="30"/>
                <w:sz w:val="36"/>
                <w:szCs w:val="36"/>
                <w:lang w:eastAsia="en-US" w:bidi="en-US"/>
              </w:rPr>
            </w:pPr>
          </w:p>
          <w:p w14:paraId="316C4268" w14:textId="77777777" w:rsidR="00A31D9C" w:rsidRDefault="00A31D9C">
            <w:pPr>
              <w:spacing w:line="312" w:lineRule="auto"/>
              <w:rPr>
                <w:lang w:val="en-US"/>
              </w:rPr>
            </w:pPr>
          </w:p>
          <w:p w14:paraId="264243B6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5C6CCE40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5DB21856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3E2C0873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380ED809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2A0278D5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71CF30AD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5D1C7FE8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73536FAA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2163900D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4455F666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487E8F26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3E91E4CF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7100A0E5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0E551F72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1AF0156D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549D3074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3F00FFE3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67578566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217DBA46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4A65B1B1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5C4A9994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5B4EEDE4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4244D272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6880E6F1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160A2B88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453EA741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05C8E75A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0ACBD202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7F1EBBB7" w14:textId="77777777" w:rsidR="000C0E5E" w:rsidRDefault="000C0E5E">
            <w:pPr>
              <w:spacing w:line="312" w:lineRule="auto"/>
              <w:rPr>
                <w:lang w:val="en-US"/>
              </w:rPr>
            </w:pPr>
          </w:p>
          <w:p w14:paraId="7ED52049" w14:textId="77777777" w:rsidR="000C0E5E" w:rsidRPr="00A31D9C" w:rsidRDefault="000C0E5E">
            <w:pPr>
              <w:spacing w:line="312" w:lineRule="auto"/>
              <w:rPr>
                <w:lang w:val="en-US"/>
              </w:rPr>
            </w:pPr>
          </w:p>
        </w:tc>
      </w:tr>
      <w:tr w:rsidR="00EA3099" w14:paraId="1F6ABAEA" w14:textId="77777777" w:rsidTr="00A31D9C">
        <w:trPr>
          <w:trHeight w:val="177"/>
        </w:trPr>
        <w:tc>
          <w:tcPr>
            <w:tcW w:w="4860" w:type="dxa"/>
            <w:tcBorders>
              <w:bottom w:val="single" w:sz="4" w:space="0" w:color="808080"/>
            </w:tcBorders>
            <w:shd w:val="clear" w:color="auto" w:fill="auto"/>
          </w:tcPr>
          <w:p w14:paraId="065D8FE4" w14:textId="77777777" w:rsidR="000C0E5E" w:rsidRDefault="000C0E5E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6D84EC50" w14:textId="77777777" w:rsidR="000C0E5E" w:rsidRPr="00A31D9C" w:rsidRDefault="000C0E5E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5C91749A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36"/>
          <w:szCs w:val="36"/>
          <w:lang w:eastAsia="en-US" w:bidi="en-US"/>
        </w:rPr>
      </w:pPr>
      <w:r>
        <w:rPr>
          <w:rFonts w:ascii="Cambria" w:hAnsi="Cambria"/>
          <w:b/>
          <w:spacing w:val="30"/>
          <w:sz w:val="36"/>
          <w:szCs w:val="36"/>
          <w:lang w:eastAsia="en-US" w:bidi="en-US"/>
        </w:rPr>
        <w:t xml:space="preserve">ΠΑΡΑΡΤΗΜΑ  </w:t>
      </w:r>
    </w:p>
    <w:p w14:paraId="533330BB" w14:textId="77777777" w:rsidR="00EA3099" w:rsidRDefault="008F788E">
      <w:pPr>
        <w:spacing w:line="312" w:lineRule="auto"/>
        <w:jc w:val="center"/>
      </w:pPr>
      <w:r>
        <w:rPr>
          <w:rFonts w:ascii="Cambria" w:hAnsi="Cambria"/>
          <w:b/>
          <w:lang w:eastAsia="en-US" w:bidi="en-US"/>
        </w:rPr>
        <w:t>ΤΗΣ ΕΙΔΙΚΗΣ ΣΥΜΒΑΣΗΣ ΕΡΓΑΣΙΑΣ ΠΡΑΚΤΙΚΗΣ  ΑΣΚΗΣΗΣ ΦΟΙΤΗΤΩΝ</w:t>
      </w:r>
    </w:p>
    <w:p w14:paraId="6DE14847" w14:textId="77777777" w:rsidR="00EA3099" w:rsidRDefault="008F788E">
      <w:pPr>
        <w:spacing w:before="120" w:line="312" w:lineRule="auto"/>
        <w:jc w:val="center"/>
      </w:pPr>
      <w:r>
        <w:rPr>
          <w:rFonts w:ascii="Cambria" w:hAnsi="Cambria"/>
          <w:b/>
          <w:spacing w:val="30"/>
          <w:sz w:val="28"/>
          <w:szCs w:val="28"/>
          <w:lang w:eastAsia="en-US" w:bidi="en-US"/>
        </w:rPr>
        <w:t>«Πρόγραμμα Εκπαίδευσης Κατάρτισης Πρακτικής Άσκησης Φοιτητή»</w:t>
      </w:r>
    </w:p>
    <w:p w14:paraId="769EBD88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eastAsia="en-US" w:bidi="en-US"/>
        </w:rPr>
      </w:pPr>
    </w:p>
    <w:p w14:paraId="42DA006B" w14:textId="77777777" w:rsidR="00EA3099" w:rsidRDefault="008F788E">
      <w:pPr>
        <w:spacing w:line="312" w:lineRule="auto"/>
        <w:jc w:val="both"/>
      </w:pPr>
      <w:r>
        <w:rPr>
          <w:rFonts w:ascii="Cambria" w:hAnsi="Cambria"/>
          <w:sz w:val="22"/>
          <w:szCs w:val="22"/>
        </w:rPr>
        <w:t>Μεταξύ των τριών οριζόμενων και</w:t>
      </w:r>
      <w:r w:rsidR="00CB386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κατανομαζόμενων</w:t>
      </w:r>
      <w:proofErr w:type="spellEnd"/>
      <w:r>
        <w:rPr>
          <w:rFonts w:ascii="Cambria" w:hAnsi="Cambria"/>
          <w:sz w:val="22"/>
          <w:szCs w:val="22"/>
        </w:rPr>
        <w:t xml:space="preserve"> στο κύριο τμήμα της παρούσας ειδικής σύμβασης εργασίας Πρακτικής Άσκησης Φοιτητών, ήτοι, 1) του Φορέα Απασχόλησης, 2) του Προέδρου του Τμήματος προέλευσης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και 3)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b/>
          <w:spacing w:val="34"/>
          <w:sz w:val="22"/>
          <w:szCs w:val="22"/>
        </w:rPr>
        <w:t>συμφωνείται</w:t>
      </w:r>
      <w:r>
        <w:rPr>
          <w:rFonts w:ascii="Cambria" w:hAnsi="Cambria"/>
          <w:sz w:val="22"/>
          <w:szCs w:val="22"/>
        </w:rPr>
        <w:t xml:space="preserve"> ότι </w:t>
      </w:r>
      <w:r>
        <w:t>τα αντικείμενα, στα οποία θα ασκηθεί-εκπαιδευτεί ο/η Φοιτητής-</w:t>
      </w:r>
      <w:proofErr w:type="spellStart"/>
      <w:r>
        <w:t>τρια</w:t>
      </w:r>
      <w:proofErr w:type="spellEnd"/>
      <w:r>
        <w:t>, κατά τη διάρκεια της Πρακτικής Άσκησης του/της, θα είναι:</w:t>
      </w:r>
    </w:p>
    <w:p w14:paraId="404EE602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32"/>
      </w:tblGrid>
      <w:tr w:rsidR="00EA3099" w14:paraId="2DF5A214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DDAAC1A" w14:textId="77777777" w:rsidR="00EA3099" w:rsidRDefault="008F788E">
            <w:pPr>
              <w:spacing w:before="80"/>
            </w:pPr>
            <w:r>
              <w:t>α)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9091EF6" w14:textId="77777777" w:rsidR="00EA3099" w:rsidRDefault="00EA3099">
            <w:pPr>
              <w:spacing w:before="80"/>
            </w:pPr>
          </w:p>
        </w:tc>
      </w:tr>
      <w:tr w:rsidR="00EA3099" w14:paraId="03DA12D2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357A385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428FF62" w14:textId="77777777" w:rsidR="00EA3099" w:rsidRDefault="00EA3099">
            <w:pPr>
              <w:spacing w:before="80"/>
            </w:pPr>
          </w:p>
        </w:tc>
      </w:tr>
      <w:tr w:rsidR="00EA3099" w14:paraId="61583C76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6010A8F3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A2E67FD" w14:textId="77777777" w:rsidR="00EA3099" w:rsidRDefault="00EA3099">
            <w:pPr>
              <w:spacing w:before="80"/>
            </w:pPr>
          </w:p>
        </w:tc>
      </w:tr>
      <w:tr w:rsidR="00EA3099" w14:paraId="61C64E3C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111455E9" w14:textId="77777777" w:rsidR="00EA3099" w:rsidRDefault="008F788E">
            <w:pPr>
              <w:spacing w:before="80"/>
            </w:pPr>
            <w:r>
              <w:t>β)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430735B" w14:textId="77777777" w:rsidR="00EA3099" w:rsidRDefault="00EA3099">
            <w:pPr>
              <w:spacing w:before="80"/>
            </w:pPr>
          </w:p>
        </w:tc>
      </w:tr>
      <w:tr w:rsidR="00EA3099" w14:paraId="29CD7B13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0FB44E62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32FBF60" w14:textId="77777777" w:rsidR="00EA3099" w:rsidRDefault="00EA3099">
            <w:pPr>
              <w:spacing w:before="80"/>
            </w:pPr>
          </w:p>
        </w:tc>
      </w:tr>
      <w:tr w:rsidR="00EA3099" w14:paraId="37081F06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AF76064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F39CA07" w14:textId="77777777" w:rsidR="00EA3099" w:rsidRDefault="00EA3099">
            <w:pPr>
              <w:spacing w:before="80"/>
            </w:pPr>
          </w:p>
        </w:tc>
      </w:tr>
      <w:tr w:rsidR="00EA3099" w14:paraId="061C4597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D9AF0A9" w14:textId="77777777" w:rsidR="00EA3099" w:rsidRDefault="008F788E">
            <w:pPr>
              <w:spacing w:before="80"/>
            </w:pPr>
            <w:r>
              <w:t>γ)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C0F682C" w14:textId="77777777" w:rsidR="00EA3099" w:rsidRDefault="00EA3099">
            <w:pPr>
              <w:spacing w:before="80"/>
            </w:pPr>
          </w:p>
        </w:tc>
      </w:tr>
      <w:tr w:rsidR="00EA3099" w14:paraId="149D648F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05A67106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D4AAB60" w14:textId="77777777" w:rsidR="00EA3099" w:rsidRDefault="00EA3099">
            <w:pPr>
              <w:spacing w:before="80"/>
            </w:pPr>
          </w:p>
        </w:tc>
      </w:tr>
      <w:tr w:rsidR="00EA3099" w14:paraId="5DE8F62D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5277DE4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71579A9" w14:textId="77777777" w:rsidR="00EA3099" w:rsidRDefault="00EA3099">
            <w:pPr>
              <w:spacing w:before="80"/>
            </w:pPr>
          </w:p>
        </w:tc>
      </w:tr>
      <w:tr w:rsidR="00EA3099" w14:paraId="42A58F8C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D38F583" w14:textId="77777777" w:rsidR="00EA3099" w:rsidRDefault="008F788E">
            <w:pPr>
              <w:spacing w:before="80"/>
            </w:pPr>
            <w:r>
              <w:t>δ)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D2F8247" w14:textId="77777777" w:rsidR="00EA3099" w:rsidRDefault="00EA3099">
            <w:pPr>
              <w:spacing w:before="80"/>
            </w:pPr>
          </w:p>
        </w:tc>
      </w:tr>
      <w:tr w:rsidR="00EA3099" w14:paraId="28EAC549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6480B8B6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93B0991" w14:textId="77777777" w:rsidR="00EA3099" w:rsidRDefault="00EA3099">
            <w:pPr>
              <w:spacing w:before="80"/>
            </w:pPr>
          </w:p>
        </w:tc>
      </w:tr>
      <w:tr w:rsidR="00EA3099" w14:paraId="1A02046F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519F518B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8081B09" w14:textId="77777777" w:rsidR="00EA3099" w:rsidRDefault="00EA3099">
            <w:pPr>
              <w:spacing w:before="80"/>
            </w:pPr>
          </w:p>
        </w:tc>
      </w:tr>
    </w:tbl>
    <w:p w14:paraId="5A70D9D5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val="en-US" w:eastAsia="en-US" w:bidi="en-US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877"/>
        <w:gridCol w:w="249"/>
        <w:gridCol w:w="2829"/>
        <w:gridCol w:w="259"/>
        <w:gridCol w:w="2966"/>
      </w:tblGrid>
      <w:tr w:rsidR="00EA3099" w14:paraId="3BA6EE52" w14:textId="77777777">
        <w:trPr>
          <w:trHeight w:val="177"/>
          <w:jc w:val="center"/>
        </w:trPr>
        <w:tc>
          <w:tcPr>
            <w:tcW w:w="2877" w:type="dxa"/>
            <w:tcBorders>
              <w:bottom w:val="single" w:sz="4" w:space="0" w:color="808080"/>
            </w:tcBorders>
            <w:shd w:val="clear" w:color="auto" w:fill="auto"/>
          </w:tcPr>
          <w:p w14:paraId="3661B378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5D2EDC6E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single" w:sz="4" w:space="0" w:color="808080"/>
            </w:tcBorders>
            <w:shd w:val="clear" w:color="auto" w:fill="auto"/>
          </w:tcPr>
          <w:p w14:paraId="69CB5FFE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3A2E9307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66" w:type="dxa"/>
            <w:tcBorders>
              <w:bottom w:val="single" w:sz="4" w:space="0" w:color="808080"/>
            </w:tcBorders>
            <w:shd w:val="clear" w:color="auto" w:fill="auto"/>
          </w:tcPr>
          <w:p w14:paraId="27CB41C5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B03F13C" w14:textId="77777777">
        <w:trPr>
          <w:trHeight w:val="174"/>
          <w:jc w:val="center"/>
        </w:trPr>
        <w:tc>
          <w:tcPr>
            <w:tcW w:w="2877" w:type="dxa"/>
            <w:tcBorders>
              <w:top w:val="single" w:sz="4" w:space="0" w:color="808080"/>
            </w:tcBorders>
            <w:shd w:val="clear" w:color="auto" w:fill="auto"/>
          </w:tcPr>
          <w:p w14:paraId="0E118BC5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Ο Φορέας Απασχόλησης</w:t>
            </w:r>
          </w:p>
        </w:tc>
        <w:tc>
          <w:tcPr>
            <w:tcW w:w="249" w:type="dxa"/>
            <w:shd w:val="clear" w:color="auto" w:fill="auto"/>
          </w:tcPr>
          <w:p w14:paraId="522BBF16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808080"/>
            </w:tcBorders>
            <w:shd w:val="clear" w:color="auto" w:fill="auto"/>
          </w:tcPr>
          <w:p w14:paraId="734E8382" w14:textId="039BD644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 xml:space="preserve">Ο </w:t>
            </w:r>
            <w:r w:rsidR="00DC387A">
              <w:rPr>
                <w:rFonts w:ascii="Cambria" w:hAnsi="Cambria"/>
                <w:i/>
                <w:sz w:val="16"/>
                <w:szCs w:val="16"/>
              </w:rPr>
              <w:t>Π</w:t>
            </w:r>
            <w:r>
              <w:rPr>
                <w:rFonts w:ascii="Cambria" w:hAnsi="Cambria"/>
                <w:i/>
                <w:sz w:val="16"/>
                <w:szCs w:val="16"/>
              </w:rPr>
              <w:t>ρόεδρος του Τμήματος</w:t>
            </w:r>
          </w:p>
        </w:tc>
        <w:tc>
          <w:tcPr>
            <w:tcW w:w="259" w:type="dxa"/>
            <w:shd w:val="clear" w:color="auto" w:fill="auto"/>
          </w:tcPr>
          <w:p w14:paraId="26180E3C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808080"/>
            </w:tcBorders>
            <w:shd w:val="clear" w:color="auto" w:fill="auto"/>
          </w:tcPr>
          <w:p w14:paraId="03E6DEF4" w14:textId="77777777" w:rsidR="00EA3099" w:rsidRDefault="008F788E">
            <w:pPr>
              <w:jc w:val="center"/>
            </w:pPr>
            <w:r>
              <w:rPr>
                <w:rFonts w:ascii="Cambria" w:hAnsi="Cambria"/>
                <w:i/>
                <w:sz w:val="16"/>
                <w:szCs w:val="16"/>
              </w:rPr>
              <w:t>Ο Φοιτητής/</w:t>
            </w:r>
            <w:proofErr w:type="spellStart"/>
            <w:r>
              <w:rPr>
                <w:rFonts w:ascii="Cambria" w:hAnsi="Cambria"/>
                <w:i/>
                <w:sz w:val="16"/>
                <w:szCs w:val="16"/>
              </w:rPr>
              <w:t>τρια</w:t>
            </w:r>
            <w:proofErr w:type="spellEnd"/>
          </w:p>
        </w:tc>
      </w:tr>
    </w:tbl>
    <w:p w14:paraId="714A6648" w14:textId="77777777" w:rsidR="00EA3099" w:rsidRPr="003832FA" w:rsidRDefault="003832FA">
      <w:pPr>
        <w:spacing w:line="312" w:lineRule="auto"/>
        <w:rPr>
          <w:sz w:val="22"/>
          <w:szCs w:val="22"/>
        </w:rPr>
      </w:pPr>
      <w:r w:rsidRPr="003832FA">
        <w:rPr>
          <w:sz w:val="22"/>
          <w:szCs w:val="22"/>
        </w:rPr>
        <w:t>(υπογραφή – σφραγίδα φορέα)</w:t>
      </w:r>
    </w:p>
    <w:sectPr w:rsidR="00EA3099" w:rsidRPr="003832FA" w:rsidSect="00A31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DA99" w14:textId="77777777" w:rsidR="007912FC" w:rsidRDefault="007912FC" w:rsidP="00EA3099">
      <w:r>
        <w:separator/>
      </w:r>
    </w:p>
  </w:endnote>
  <w:endnote w:type="continuationSeparator" w:id="0">
    <w:p w14:paraId="260755C5" w14:textId="77777777" w:rsidR="007912FC" w:rsidRDefault="007912FC" w:rsidP="00E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5139" w14:textId="77777777" w:rsidR="0074192C" w:rsidRDefault="0074192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11A5" w14:textId="77777777" w:rsidR="0074192C" w:rsidRDefault="0074192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B4E9" w14:textId="77777777" w:rsidR="0074192C" w:rsidRDefault="007419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8FC4" w14:textId="77777777" w:rsidR="007912FC" w:rsidRDefault="007912FC" w:rsidP="00EA3099">
      <w:r>
        <w:separator/>
      </w:r>
    </w:p>
  </w:footnote>
  <w:footnote w:type="continuationSeparator" w:id="0">
    <w:p w14:paraId="015EE8A4" w14:textId="77777777" w:rsidR="007912FC" w:rsidRDefault="007912FC" w:rsidP="00EA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35D4" w14:textId="77777777" w:rsidR="0074192C" w:rsidRDefault="0074192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8"/>
      <w:gridCol w:w="2233"/>
      <w:gridCol w:w="3472"/>
      <w:gridCol w:w="2109"/>
    </w:tblGrid>
    <w:tr w:rsidR="00EA3099" w14:paraId="397987BC" w14:textId="77777777" w:rsidTr="00572095">
      <w:trPr>
        <w:trHeight w:val="402"/>
        <w:jc w:val="center"/>
      </w:trPr>
      <w:tc>
        <w:tcPr>
          <w:tcW w:w="1808" w:type="dxa"/>
          <w:vMerge w:val="restart"/>
          <w:shd w:val="clear" w:color="auto" w:fill="auto"/>
          <w:vAlign w:val="center"/>
        </w:tcPr>
        <w:p w14:paraId="04623F4D" w14:textId="77777777" w:rsidR="00EA3099" w:rsidRDefault="008F788E">
          <w:pPr>
            <w:tabs>
              <w:tab w:val="left" w:pos="10620"/>
            </w:tabs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54332AAA" wp14:editId="49F8AE3F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030605" cy="1097280"/>
                <wp:effectExtent l="0" t="0" r="0" b="0"/>
                <wp:wrapSquare wrapText="largest"/>
                <wp:docPr id="1" name="Εικόν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4" w:type="dxa"/>
          <w:gridSpan w:val="3"/>
          <w:shd w:val="clear" w:color="auto" w:fill="auto"/>
          <w:vAlign w:val="center"/>
        </w:tcPr>
        <w:p w14:paraId="48232A57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ΠΑΝΕΠΙΣΤΗΜΙΟ ΠΕΛΟΠΟΝΝΗΣΟΥ</w:t>
          </w:r>
        </w:p>
        <w:p w14:paraId="081C1C62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ΣΧΟΛΗ ΜΗΧΑΝΙΚΩΝ</w:t>
          </w:r>
        </w:p>
      </w:tc>
    </w:tr>
    <w:tr w:rsidR="00EA3099" w14:paraId="0799F320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0659109E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21DF1E4B" w14:textId="77777777" w:rsidR="00EA3099" w:rsidRDefault="008F788E">
          <w:pPr>
            <w:jc w:val="both"/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 xml:space="preserve">ΤΜΗΜΑ ΜΗΧΑΝΟΛΟΓΩΝ ΜΗΧΑΝΙΚΩΝ </w:t>
          </w:r>
        </w:p>
      </w:tc>
    </w:tr>
    <w:tr w:rsidR="00EA3099" w:rsidRPr="003E5AF5" w14:paraId="7A9D87AF" w14:textId="77777777" w:rsidTr="00572095">
      <w:trPr>
        <w:trHeight w:val="145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3810B7DD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2233" w:type="dxa"/>
          <w:tcBorders>
            <w:top w:val="single" w:sz="4" w:space="0" w:color="000000"/>
          </w:tcBorders>
          <w:shd w:val="clear" w:color="auto" w:fill="auto"/>
        </w:tcPr>
        <w:p w14:paraId="746A7DB0" w14:textId="77777777" w:rsidR="00EA3099" w:rsidRDefault="008F788E">
          <w:pPr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proofErr w:type="spellStart"/>
          <w:r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>
            <w:rPr>
              <w:rFonts w:ascii="Cambria" w:hAnsi="Cambria" w:cs="Arial"/>
              <w:sz w:val="20"/>
              <w:szCs w:val="20"/>
              <w:lang w:val="en-US"/>
            </w:rPr>
            <w:t>: 2610.369278</w:t>
          </w:r>
        </w:p>
      </w:tc>
      <w:tc>
        <w:tcPr>
          <w:tcW w:w="3472" w:type="dxa"/>
          <w:tcBorders>
            <w:top w:val="single" w:sz="4" w:space="0" w:color="000000"/>
          </w:tcBorders>
          <w:shd w:val="clear" w:color="auto" w:fill="auto"/>
        </w:tcPr>
        <w:p w14:paraId="3464B210" w14:textId="4FCB0711" w:rsidR="00EA3099" w:rsidRPr="005F77A8" w:rsidRDefault="008F788E" w:rsidP="00572095">
          <w:pPr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E-mail: </w:t>
          </w:r>
          <w:hyperlink r:id="rId2" w:history="1">
            <w:r w:rsidR="00AC2914" w:rsidRPr="00930AFC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mech-secr@uop.gr</w:t>
            </w:r>
          </w:hyperlink>
          <w:r w:rsidR="003B6CB0">
            <w:rPr>
              <w:rFonts w:ascii="Cambria" w:hAnsi="Cambria" w:cs="Arial"/>
              <w:sz w:val="20"/>
              <w:szCs w:val="20"/>
              <w:lang w:val="en-US"/>
            </w:rPr>
            <w:t xml:space="preserve"> </w:t>
          </w:r>
        </w:p>
      </w:tc>
      <w:tc>
        <w:tcPr>
          <w:tcW w:w="2109" w:type="dxa"/>
          <w:tcBorders>
            <w:top w:val="single" w:sz="4" w:space="0" w:color="000000"/>
          </w:tcBorders>
          <w:shd w:val="clear" w:color="auto" w:fill="auto"/>
        </w:tcPr>
        <w:p w14:paraId="160FE3A9" w14:textId="77777777" w:rsidR="00EA3099" w:rsidRDefault="00EA3099">
          <w:pPr>
            <w:jc w:val="right"/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A3099" w14:paraId="2873D364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086B34BF" w14:textId="77777777" w:rsidR="00EA3099" w:rsidRDefault="00EA3099">
          <w:pPr>
            <w:tabs>
              <w:tab w:val="left" w:pos="10620"/>
            </w:tabs>
            <w:spacing w:before="240"/>
            <w:rPr>
              <w:lang w:val="en-US"/>
            </w:rPr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3D333B8" w14:textId="77777777" w:rsidR="00EA3099" w:rsidRDefault="008F788E">
          <w:pPr>
            <w:jc w:val="both"/>
            <w:rPr>
              <w:rFonts w:ascii="Cambria" w:hAnsi="Cambria" w:cs="Arial"/>
              <w:b/>
              <w:spacing w:val="24"/>
              <w:sz w:val="22"/>
              <w:szCs w:val="22"/>
            </w:rPr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A3099" w14:paraId="7FFD411E" w14:textId="77777777" w:rsidTr="00572095">
      <w:trPr>
        <w:trHeight w:val="245"/>
        <w:jc w:val="center"/>
      </w:trPr>
      <w:tc>
        <w:tcPr>
          <w:tcW w:w="1808" w:type="dxa"/>
          <w:vMerge/>
          <w:tcBorders>
            <w:bottom w:val="double" w:sz="4" w:space="0" w:color="000000"/>
          </w:tcBorders>
          <w:shd w:val="clear" w:color="auto" w:fill="auto"/>
          <w:vAlign w:val="center"/>
        </w:tcPr>
        <w:p w14:paraId="7E8169FB" w14:textId="77777777" w:rsidR="00EA3099" w:rsidRDefault="00EA3099">
          <w:pPr>
            <w:tabs>
              <w:tab w:val="left" w:pos="360"/>
            </w:tabs>
            <w:rPr>
              <w:lang w:val="en-US"/>
            </w:rPr>
          </w:pPr>
        </w:p>
      </w:tc>
      <w:tc>
        <w:tcPr>
          <w:tcW w:w="2233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45CBCD66" w14:textId="781458C4" w:rsidR="00EA3099" w:rsidRPr="0072165A" w:rsidRDefault="008F788E">
          <w:pPr>
            <w:spacing w:after="120"/>
            <w:rPr>
              <w:rFonts w:ascii="Cambria" w:hAnsi="Cambria" w:cs="Arial"/>
              <w:sz w:val="20"/>
              <w:szCs w:val="20"/>
              <w:lang w:val="en-US"/>
            </w:rPr>
          </w:pPr>
          <w:proofErr w:type="spellStart"/>
          <w:r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>
            <w:rPr>
              <w:rFonts w:ascii="Cambria" w:hAnsi="Cambria" w:cs="Arial"/>
              <w:sz w:val="20"/>
              <w:szCs w:val="20"/>
              <w:lang w:val="en-US"/>
            </w:rPr>
            <w:t xml:space="preserve">: </w:t>
          </w:r>
          <w:r w:rsidR="00CD6A31">
            <w:rPr>
              <w:rFonts w:ascii="Cambria" w:hAnsi="Cambria" w:cs="Arial"/>
              <w:sz w:val="20"/>
              <w:szCs w:val="20"/>
            </w:rPr>
            <w:t>2610.369.</w:t>
          </w:r>
          <w:r w:rsidR="00A90DF8">
            <w:rPr>
              <w:rFonts w:ascii="Cambria" w:hAnsi="Cambria" w:cs="Arial"/>
              <w:sz w:val="20"/>
              <w:szCs w:val="20"/>
            </w:rPr>
            <w:t>198</w:t>
          </w:r>
        </w:p>
      </w:tc>
      <w:tc>
        <w:tcPr>
          <w:tcW w:w="3472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3693AEC7" w14:textId="6C2C0E1A" w:rsidR="00EA3099" w:rsidRPr="005F77A8" w:rsidRDefault="008F788E" w:rsidP="00572095">
          <w:pPr>
            <w:spacing w:after="120"/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E-mail: </w:t>
          </w:r>
          <w:hyperlink r:id="rId3" w:history="1">
            <w:r w:rsidR="00A90DF8" w:rsidRPr="00C02ACB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a</w:t>
            </w:r>
            <w:r w:rsidR="00A90DF8" w:rsidRPr="00C02ACB">
              <w:rPr>
                <w:rStyle w:val="-"/>
                <w:lang w:val="en-US"/>
              </w:rPr>
              <w:t>.ziko</w:t>
            </w:r>
            <w:r w:rsidR="00A90DF8" w:rsidRPr="003E5AF5">
              <w:rPr>
                <w:rStyle w:val="-"/>
                <w:lang w:val="en-US"/>
              </w:rPr>
              <w:t>s</w:t>
            </w:r>
            <w:r w:rsidR="00A90DF8" w:rsidRPr="00C02ACB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@uop.gr</w:t>
            </w:r>
          </w:hyperlink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  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Website:</w:t>
          </w: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</w:t>
          </w:r>
        </w:p>
      </w:tc>
      <w:tc>
        <w:tcPr>
          <w:tcW w:w="2109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5AA4D146" w14:textId="77777777" w:rsidR="00EA3099" w:rsidRPr="00572095" w:rsidRDefault="008F788E">
          <w:pPr>
            <w:tabs>
              <w:tab w:val="center" w:pos="1152"/>
              <w:tab w:val="right" w:pos="2304"/>
            </w:tabs>
            <w:spacing w:after="120"/>
            <w:rPr>
              <w:rFonts w:ascii="Cambria" w:hAnsi="Cambria" w:cs="Arial"/>
              <w:sz w:val="20"/>
              <w:szCs w:val="20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>h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ttp://mech.uop.</w:t>
          </w:r>
          <w:r>
            <w:rPr>
              <w:rFonts w:ascii="Cambria" w:hAnsi="Cambria" w:cs="Arial"/>
              <w:sz w:val="20"/>
              <w:szCs w:val="20"/>
              <w:lang w:val="en-US"/>
            </w:rPr>
            <w:t>.gr</w:t>
          </w:r>
        </w:p>
      </w:tc>
    </w:tr>
  </w:tbl>
  <w:p w14:paraId="31B8222C" w14:textId="77777777" w:rsidR="00EA3099" w:rsidRDefault="00EA3099">
    <w:pPr>
      <w:pStyle w:val="1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CFB4" w14:textId="77777777" w:rsidR="0074192C" w:rsidRDefault="007419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1E26"/>
    <w:multiLevelType w:val="multilevel"/>
    <w:tmpl w:val="BF62A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9F3B4C"/>
    <w:multiLevelType w:val="multilevel"/>
    <w:tmpl w:val="ECF65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24773">
    <w:abstractNumId w:val="1"/>
  </w:num>
  <w:num w:numId="2" w16cid:durableId="890850685">
    <w:abstractNumId w:val="0"/>
  </w:num>
  <w:num w:numId="3" w16cid:durableId="23169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1C62"/>
    <w:rsid w:val="0006743F"/>
    <w:rsid w:val="000913C9"/>
    <w:rsid w:val="000C0E5E"/>
    <w:rsid w:val="000D5888"/>
    <w:rsid w:val="000E6D22"/>
    <w:rsid w:val="00127205"/>
    <w:rsid w:val="00145C71"/>
    <w:rsid w:val="001477F6"/>
    <w:rsid w:val="00167C43"/>
    <w:rsid w:val="001E71E7"/>
    <w:rsid w:val="001E7F82"/>
    <w:rsid w:val="001F3B36"/>
    <w:rsid w:val="00203CF6"/>
    <w:rsid w:val="00217A98"/>
    <w:rsid w:val="00227457"/>
    <w:rsid w:val="00232F21"/>
    <w:rsid w:val="00250AB8"/>
    <w:rsid w:val="002513D0"/>
    <w:rsid w:val="00256A12"/>
    <w:rsid w:val="00275CDD"/>
    <w:rsid w:val="00282BE7"/>
    <w:rsid w:val="002B1C52"/>
    <w:rsid w:val="002B1D44"/>
    <w:rsid w:val="00345F54"/>
    <w:rsid w:val="0035512C"/>
    <w:rsid w:val="00371445"/>
    <w:rsid w:val="003728A7"/>
    <w:rsid w:val="003832FA"/>
    <w:rsid w:val="003B6CB0"/>
    <w:rsid w:val="003E5AF5"/>
    <w:rsid w:val="00405322"/>
    <w:rsid w:val="00446BB3"/>
    <w:rsid w:val="00465935"/>
    <w:rsid w:val="00496296"/>
    <w:rsid w:val="004B54E8"/>
    <w:rsid w:val="004C3E69"/>
    <w:rsid w:val="004E092F"/>
    <w:rsid w:val="00524734"/>
    <w:rsid w:val="00550721"/>
    <w:rsid w:val="00552250"/>
    <w:rsid w:val="00572095"/>
    <w:rsid w:val="005C4F38"/>
    <w:rsid w:val="005F77A8"/>
    <w:rsid w:val="00686E0C"/>
    <w:rsid w:val="0069186C"/>
    <w:rsid w:val="0072165A"/>
    <w:rsid w:val="0072793F"/>
    <w:rsid w:val="00740D86"/>
    <w:rsid w:val="0074192C"/>
    <w:rsid w:val="00766546"/>
    <w:rsid w:val="007762A1"/>
    <w:rsid w:val="007825E8"/>
    <w:rsid w:val="0078649E"/>
    <w:rsid w:val="007912FC"/>
    <w:rsid w:val="0079548F"/>
    <w:rsid w:val="007971EA"/>
    <w:rsid w:val="007C19B7"/>
    <w:rsid w:val="007C3126"/>
    <w:rsid w:val="007D1858"/>
    <w:rsid w:val="007D7B9D"/>
    <w:rsid w:val="007F7ACD"/>
    <w:rsid w:val="0089341F"/>
    <w:rsid w:val="008B1C34"/>
    <w:rsid w:val="008F144A"/>
    <w:rsid w:val="008F788E"/>
    <w:rsid w:val="00916B24"/>
    <w:rsid w:val="009252AF"/>
    <w:rsid w:val="0093265B"/>
    <w:rsid w:val="00944292"/>
    <w:rsid w:val="00973689"/>
    <w:rsid w:val="009857F7"/>
    <w:rsid w:val="009926A9"/>
    <w:rsid w:val="009B18C7"/>
    <w:rsid w:val="009B77CD"/>
    <w:rsid w:val="009D2E93"/>
    <w:rsid w:val="009F45B3"/>
    <w:rsid w:val="00A03656"/>
    <w:rsid w:val="00A21115"/>
    <w:rsid w:val="00A277B3"/>
    <w:rsid w:val="00A31D9C"/>
    <w:rsid w:val="00A36719"/>
    <w:rsid w:val="00A5116E"/>
    <w:rsid w:val="00A51716"/>
    <w:rsid w:val="00A7566D"/>
    <w:rsid w:val="00A90DF8"/>
    <w:rsid w:val="00A94FF8"/>
    <w:rsid w:val="00AC2914"/>
    <w:rsid w:val="00AC4686"/>
    <w:rsid w:val="00AC5A15"/>
    <w:rsid w:val="00AD45BE"/>
    <w:rsid w:val="00B0308D"/>
    <w:rsid w:val="00B033B2"/>
    <w:rsid w:val="00B10234"/>
    <w:rsid w:val="00B50E97"/>
    <w:rsid w:val="00B631CC"/>
    <w:rsid w:val="00B67E06"/>
    <w:rsid w:val="00BC2B42"/>
    <w:rsid w:val="00C15016"/>
    <w:rsid w:val="00C52B96"/>
    <w:rsid w:val="00CB1D8C"/>
    <w:rsid w:val="00CB3864"/>
    <w:rsid w:val="00CB5DC9"/>
    <w:rsid w:val="00CD6A31"/>
    <w:rsid w:val="00D0006E"/>
    <w:rsid w:val="00D20110"/>
    <w:rsid w:val="00DB3AB2"/>
    <w:rsid w:val="00DB4D9D"/>
    <w:rsid w:val="00DC387A"/>
    <w:rsid w:val="00DE3081"/>
    <w:rsid w:val="00DF4BE8"/>
    <w:rsid w:val="00E0376F"/>
    <w:rsid w:val="00E1684D"/>
    <w:rsid w:val="00E24C27"/>
    <w:rsid w:val="00E361DA"/>
    <w:rsid w:val="00E362D4"/>
    <w:rsid w:val="00E43A4D"/>
    <w:rsid w:val="00EA3099"/>
    <w:rsid w:val="00EA5949"/>
    <w:rsid w:val="00EB0D62"/>
    <w:rsid w:val="00EE1E1A"/>
    <w:rsid w:val="00F55246"/>
    <w:rsid w:val="00F8279E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90D08"/>
  <w15:docId w15:val="{0CA1F1F0-FB51-412C-95AA-15E0EAF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customStyle="1" w:styleId="21">
    <w:name w:val="Επικεφαλίδα 21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customStyle="1" w:styleId="31">
    <w:name w:val="Επικεφαλίδα 31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customStyle="1" w:styleId="41">
    <w:name w:val="Επικεφαλίδα 41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customStyle="1" w:styleId="51">
    <w:name w:val="Επικεφαλίδα 51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customStyle="1" w:styleId="61">
    <w:name w:val="Επικεφαλίδα 61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customStyle="1" w:styleId="71">
    <w:name w:val="Επικεφαλίδα 71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customStyle="1" w:styleId="a3">
    <w:name w:val="Σύνδεσμος διαδικτύου"/>
    <w:basedOn w:val="a0"/>
    <w:rsid w:val="000326FA"/>
    <w:rPr>
      <w:color w:val="0000FF"/>
      <w:u w:val="single"/>
    </w:rPr>
  </w:style>
  <w:style w:type="character" w:customStyle="1" w:styleId="Char">
    <w:name w:val="Κεφαλίδα Char"/>
    <w:basedOn w:val="a0"/>
    <w:link w:val="1"/>
    <w:uiPriority w:val="99"/>
    <w:qFormat/>
    <w:rsid w:val="0044058E"/>
    <w:rPr>
      <w:sz w:val="24"/>
      <w:szCs w:val="24"/>
    </w:rPr>
  </w:style>
  <w:style w:type="character" w:customStyle="1" w:styleId="Char0">
    <w:name w:val="Υποσέλιδο Char"/>
    <w:basedOn w:val="a0"/>
    <w:qFormat/>
    <w:rsid w:val="0044058E"/>
    <w:rPr>
      <w:sz w:val="24"/>
      <w:szCs w:val="24"/>
    </w:rPr>
  </w:style>
  <w:style w:type="character" w:customStyle="1" w:styleId="gi">
    <w:name w:val="gi"/>
    <w:basedOn w:val="a0"/>
    <w:qFormat/>
    <w:rsid w:val="000A3054"/>
  </w:style>
  <w:style w:type="character" w:customStyle="1" w:styleId="ListLabel1">
    <w:name w:val="ListLabel 1"/>
    <w:qFormat/>
    <w:rsid w:val="00EA3099"/>
    <w:rPr>
      <w:i w:val="0"/>
    </w:rPr>
  </w:style>
  <w:style w:type="character" w:customStyle="1" w:styleId="ListLabel2">
    <w:name w:val="ListLabel 2"/>
    <w:qFormat/>
    <w:rsid w:val="00EA3099"/>
    <w:rPr>
      <w:rFonts w:ascii="Cambria" w:hAnsi="Cambria" w:cs="Arial"/>
      <w:sz w:val="20"/>
      <w:szCs w:val="20"/>
      <w:lang w:val="en-US"/>
    </w:rPr>
  </w:style>
  <w:style w:type="character" w:customStyle="1" w:styleId="ListLabel3">
    <w:name w:val="ListLabel 3"/>
    <w:qFormat/>
    <w:rsid w:val="00EA3099"/>
    <w:rPr>
      <w:rFonts w:ascii="Cambria" w:hAnsi="Cambria"/>
      <w:sz w:val="20"/>
      <w:szCs w:val="20"/>
      <w:lang w:val="en-US"/>
    </w:rPr>
  </w:style>
  <w:style w:type="character" w:customStyle="1" w:styleId="ListLabel4">
    <w:name w:val="ListLabel 4"/>
    <w:qFormat/>
    <w:rsid w:val="00EA3099"/>
    <w:rPr>
      <w:rFonts w:ascii="Cambria" w:hAnsi="Cambria" w:cs="Arial"/>
      <w:sz w:val="20"/>
      <w:szCs w:val="20"/>
      <w:lang w:val="en-US"/>
    </w:rPr>
  </w:style>
  <w:style w:type="paragraph" w:customStyle="1" w:styleId="a4">
    <w:name w:val="Επικεφαλίδα"/>
    <w:basedOn w:val="a"/>
    <w:next w:val="a5"/>
    <w:qFormat/>
    <w:rsid w:val="00EA30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33CDF"/>
    <w:pPr>
      <w:jc w:val="both"/>
    </w:pPr>
    <w:rPr>
      <w:lang w:eastAsia="en-US"/>
    </w:rPr>
  </w:style>
  <w:style w:type="paragraph" w:styleId="a6">
    <w:name w:val="List"/>
    <w:basedOn w:val="a5"/>
    <w:rsid w:val="00EA3099"/>
    <w:rPr>
      <w:rFonts w:cs="Arial"/>
    </w:rPr>
  </w:style>
  <w:style w:type="paragraph" w:customStyle="1" w:styleId="10">
    <w:name w:val="Λεζάντα1"/>
    <w:basedOn w:val="a"/>
    <w:qFormat/>
    <w:rsid w:val="00EA3099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rsid w:val="00EA3099"/>
    <w:pPr>
      <w:suppressLineNumbers/>
    </w:pPr>
    <w:rPr>
      <w:rFonts w:cs="Arial"/>
    </w:rPr>
  </w:style>
  <w:style w:type="paragraph" w:styleId="2">
    <w:name w:val="Body Text 2"/>
    <w:basedOn w:val="a"/>
    <w:qFormat/>
    <w:rsid w:val="00A33CDF"/>
    <w:pPr>
      <w:jc w:val="both"/>
    </w:pPr>
    <w:rPr>
      <w:sz w:val="28"/>
      <w:lang w:eastAsia="en-US"/>
    </w:rPr>
  </w:style>
  <w:style w:type="paragraph" w:styleId="3">
    <w:name w:val="Body Text 3"/>
    <w:basedOn w:val="a"/>
    <w:qFormat/>
    <w:rsid w:val="00A33CDF"/>
    <w:rPr>
      <w:sz w:val="22"/>
      <w:szCs w:val="22"/>
    </w:rPr>
  </w:style>
  <w:style w:type="paragraph" w:styleId="a8">
    <w:name w:val="Balloon Text"/>
    <w:basedOn w:val="a"/>
    <w:semiHidden/>
    <w:qFormat/>
    <w:rsid w:val="00BD4587"/>
    <w:rPr>
      <w:rFonts w:ascii="Tahoma" w:hAnsi="Tahoma" w:cs="Tahoma"/>
      <w:sz w:val="16"/>
      <w:szCs w:val="16"/>
    </w:rPr>
  </w:style>
  <w:style w:type="paragraph" w:customStyle="1" w:styleId="1">
    <w:name w:val="Κεφαλίδα1"/>
    <w:basedOn w:val="a"/>
    <w:link w:val="Char"/>
    <w:uiPriority w:val="99"/>
    <w:rsid w:val="0044058E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rsid w:val="0044058E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9C76AA"/>
    <w:pPr>
      <w:ind w:left="720"/>
      <w:contextualSpacing/>
    </w:pPr>
  </w:style>
  <w:style w:type="table" w:styleId="aa">
    <w:name w:val="Table Grid"/>
    <w:basedOn w:val="a1"/>
    <w:uiPriority w:val="59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1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">
    <w:name w:val="Υποσέλιδο Char1"/>
    <w:basedOn w:val="a0"/>
    <w:link w:val="ab"/>
    <w:rsid w:val="00572095"/>
    <w:rPr>
      <w:sz w:val="24"/>
      <w:szCs w:val="24"/>
    </w:rPr>
  </w:style>
  <w:style w:type="paragraph" w:styleId="ac">
    <w:name w:val="header"/>
    <w:basedOn w:val="a"/>
    <w:link w:val="Char10"/>
    <w:uiPriority w:val="99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0">
    <w:name w:val="Κεφαλίδα Char1"/>
    <w:basedOn w:val="a0"/>
    <w:link w:val="ac"/>
    <w:uiPriority w:val="99"/>
    <w:rsid w:val="00572095"/>
    <w:rPr>
      <w:sz w:val="24"/>
      <w:szCs w:val="24"/>
    </w:rPr>
  </w:style>
  <w:style w:type="character" w:styleId="-">
    <w:name w:val="Hyperlink"/>
    <w:basedOn w:val="a0"/>
    <w:unhideWhenUsed/>
    <w:rsid w:val="003B6CB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.zikos@uop.gr" TargetMode="External"/><Relationship Id="rId2" Type="http://schemas.openxmlformats.org/officeDocument/2006/relationships/hyperlink" Target="mailto:mech-sec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ALEXANDROS ZIKOS</cp:lastModifiedBy>
  <cp:revision>50</cp:revision>
  <cp:lastPrinted>2019-09-02T11:45:00Z</cp:lastPrinted>
  <dcterms:created xsi:type="dcterms:W3CDTF">2023-05-26T05:49:00Z</dcterms:created>
  <dcterms:modified xsi:type="dcterms:W3CDTF">2025-03-13T13:02:00Z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